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336CD" w14:textId="77777777" w:rsidR="00CE64A8" w:rsidRDefault="00473690">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Pr>
          <w:rFonts w:ascii="Times New Roman" w:eastAsia="Times New Roman" w:hAnsi="Times New Roman" w:cs="Times New Roman"/>
          <w:i/>
          <w:sz w:val="24"/>
          <w:lang w:val="en-US"/>
        </w:rPr>
        <w:t xml:space="preserve"> </w:t>
      </w:r>
    </w:p>
    <w:p w14:paraId="34FA3D5A" w14:textId="77777777" w:rsidR="00CE64A8" w:rsidRDefault="00473690">
      <w:pPr>
        <w:pStyle w:val="Nagwek1"/>
        <w:rPr>
          <w:lang w:val="en-GB"/>
        </w:rPr>
      </w:pPr>
      <w:r>
        <w:rPr>
          <w:lang w:val="en-GB"/>
        </w:rPr>
        <w:t xml:space="preserve">DESCRIPTION OF THE COURSE OF STUDY  </w:t>
      </w:r>
    </w:p>
    <w:p w14:paraId="7F10684E" w14:textId="77777777" w:rsidR="00CE64A8" w:rsidRDefault="00473690">
      <w:pPr>
        <w:spacing w:after="0"/>
        <w:ind w:right="171"/>
        <w:jc w:val="center"/>
        <w:rPr>
          <w:lang w:val="en-GB"/>
        </w:rPr>
      </w:pPr>
      <w:r>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CE64A8" w14:paraId="06F7C029"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337E6489" w14:textId="77777777" w:rsidR="00CE64A8" w:rsidRDefault="00473690">
            <w:pPr>
              <w:spacing w:after="0" w:line="240" w:lineRule="auto"/>
              <w:rPr>
                <w:lang w:val="en-GB"/>
              </w:rPr>
            </w:pPr>
            <w:r>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12E39A56" w14:textId="77777777" w:rsidR="00CE64A8" w:rsidRDefault="00CE64A8">
            <w:pPr>
              <w:spacing w:after="0" w:line="240" w:lineRule="auto"/>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40A4A26B" w14:textId="77777777" w:rsidR="00CE64A8" w:rsidRDefault="00473690">
            <w:pPr>
              <w:spacing w:after="0" w:line="240" w:lineRule="auto"/>
              <w:jc w:val="center"/>
              <w:rPr>
                <w:rFonts w:ascii="Roboto" w:eastAsia="Times New Roman" w:hAnsi="Roboto"/>
              </w:rPr>
            </w:pPr>
            <w:r>
              <w:rPr>
                <w:rFonts w:ascii="Roboto" w:hAnsi="Roboto"/>
              </w:rPr>
              <w:t>0912-7LEK-C6,9-GO</w:t>
            </w:r>
          </w:p>
        </w:tc>
      </w:tr>
      <w:tr w:rsidR="00CE64A8" w14:paraId="30294C42" w14:textId="77777777">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69939DD6" w14:textId="77777777" w:rsidR="00CE64A8" w:rsidRDefault="00473690">
            <w:pPr>
              <w:spacing w:after="0" w:line="240" w:lineRule="auto"/>
              <w:rPr>
                <w:lang w:val="en-GB"/>
              </w:rPr>
            </w:pPr>
            <w:r>
              <w:rPr>
                <w:rFonts w:ascii="Times New Roman" w:eastAsia="Times New Roman" w:hAnsi="Times New Roman" w:cs="Times New Roman"/>
                <w:b/>
                <w:lang w:val="en-GB"/>
              </w:rPr>
              <w:t>Name of the course in</w:t>
            </w:r>
            <w:r>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5F1B1CBE" w14:textId="77777777" w:rsidR="00CE64A8" w:rsidRDefault="00473690">
            <w:pPr>
              <w:spacing w:after="0" w:line="240" w:lineRule="auto"/>
              <w:ind w:right="68"/>
              <w:jc w:val="center"/>
              <w:rPr>
                <w:lang w:val="en-GB"/>
              </w:rPr>
            </w:pPr>
            <w:r>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2E2A847C" w14:textId="77777777" w:rsidR="00CE64A8" w:rsidRDefault="00473690">
            <w:pPr>
              <w:spacing w:after="0" w:line="240" w:lineRule="auto"/>
              <w:jc w:val="center"/>
              <w:rPr>
                <w:rFonts w:ascii="Times New Roman" w:hAnsi="Times New Roman" w:cs="Times New Roman"/>
                <w:b/>
                <w:i/>
                <w:color w:val="auto"/>
                <w:sz w:val="20"/>
                <w:szCs w:val="20"/>
              </w:rPr>
            </w:pPr>
            <w:bookmarkStart w:id="0" w:name="_Toc462646818"/>
            <w:bookmarkStart w:id="1" w:name="_Toc462646151"/>
            <w:bookmarkStart w:id="2" w:name="_Toc382231777"/>
            <w:bookmarkStart w:id="3" w:name="_Toc382242821"/>
            <w:bookmarkStart w:id="4" w:name="_Toc382231506"/>
            <w:r>
              <w:rPr>
                <w:rFonts w:ascii="Times New Roman" w:hAnsi="Times New Roman" w:cs="Times New Roman"/>
                <w:b/>
                <w:color w:val="auto"/>
                <w:sz w:val="20"/>
                <w:szCs w:val="20"/>
              </w:rPr>
              <w:t>Ginekologia i położnictwo</w:t>
            </w:r>
            <w:bookmarkEnd w:id="0"/>
            <w:bookmarkEnd w:id="1"/>
            <w:bookmarkEnd w:id="2"/>
            <w:bookmarkEnd w:id="3"/>
            <w:bookmarkEnd w:id="4"/>
          </w:p>
        </w:tc>
      </w:tr>
      <w:tr w:rsidR="00CE64A8" w14:paraId="5D094D95" w14:textId="77777777">
        <w:trPr>
          <w:trHeight w:val="242"/>
        </w:trPr>
        <w:tc>
          <w:tcPr>
            <w:tcW w:w="0" w:type="auto"/>
            <w:vMerge/>
            <w:tcBorders>
              <w:top w:val="nil"/>
              <w:left w:val="single" w:sz="4" w:space="0" w:color="000000"/>
              <w:bottom w:val="single" w:sz="4" w:space="0" w:color="000000"/>
              <w:right w:val="single" w:sz="4" w:space="0" w:color="000000"/>
            </w:tcBorders>
          </w:tcPr>
          <w:p w14:paraId="3B5F5732" w14:textId="77777777" w:rsidR="00CE64A8" w:rsidRDefault="00CE64A8">
            <w:pPr>
              <w:spacing w:after="0" w:line="240" w:lineRule="auto"/>
            </w:pPr>
          </w:p>
        </w:tc>
        <w:tc>
          <w:tcPr>
            <w:tcW w:w="1317" w:type="dxa"/>
            <w:tcBorders>
              <w:top w:val="single" w:sz="4" w:space="0" w:color="000000"/>
              <w:left w:val="single" w:sz="4" w:space="0" w:color="000000"/>
              <w:bottom w:val="single" w:sz="4" w:space="0" w:color="000000"/>
              <w:right w:val="single" w:sz="4" w:space="0" w:color="000000"/>
            </w:tcBorders>
          </w:tcPr>
          <w:p w14:paraId="53A0DD20" w14:textId="77777777" w:rsidR="00CE64A8" w:rsidRDefault="00473690">
            <w:pPr>
              <w:spacing w:after="0" w:line="240" w:lineRule="auto"/>
              <w:ind w:right="68"/>
              <w:jc w:val="center"/>
              <w:rPr>
                <w:lang w:val="en-GB"/>
              </w:rPr>
            </w:pPr>
            <w:r>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5D4FE4CC" w14:textId="77777777" w:rsidR="00CE64A8" w:rsidRDefault="00473690">
            <w:pPr>
              <w:spacing w:after="0" w:line="240" w:lineRule="auto"/>
              <w:ind w:left="3"/>
              <w:jc w:val="center"/>
              <w:rPr>
                <w:rFonts w:ascii="Times New Roman" w:eastAsia="Times New Roman" w:hAnsi="Times New Roman" w:cs="Times New Roman"/>
                <w:b/>
                <w:sz w:val="20"/>
                <w:lang w:val="en-US"/>
              </w:rPr>
            </w:pPr>
            <w:r>
              <w:rPr>
                <w:rFonts w:ascii="Times New Roman" w:hAnsi="Times New Roman" w:cs="Times New Roman"/>
                <w:b/>
                <w:color w:val="auto"/>
                <w:sz w:val="20"/>
                <w:szCs w:val="20"/>
              </w:rPr>
              <w:t>Gynaecology and Obstetrics</w:t>
            </w:r>
          </w:p>
        </w:tc>
      </w:tr>
    </w:tbl>
    <w:p w14:paraId="48F24769" w14:textId="77777777" w:rsidR="00CE64A8" w:rsidRDefault="00473690">
      <w:pPr>
        <w:spacing w:after="0"/>
        <w:rPr>
          <w:lang w:val="en-GB"/>
        </w:rPr>
      </w:pPr>
      <w:r>
        <w:rPr>
          <w:rFonts w:ascii="Times New Roman" w:eastAsia="Times New Roman" w:hAnsi="Times New Roman" w:cs="Times New Roman"/>
          <w:b/>
          <w:sz w:val="24"/>
          <w:lang w:val="en-GB"/>
        </w:rPr>
        <w:t xml:space="preserve"> </w:t>
      </w:r>
    </w:p>
    <w:p w14:paraId="11AA71C5" w14:textId="77777777" w:rsidR="00CE64A8" w:rsidRDefault="00473690">
      <w:pPr>
        <w:pStyle w:val="Nagwek2"/>
        <w:ind w:left="355"/>
        <w:rPr>
          <w:lang w:val="en-GB"/>
        </w:rPr>
      </w:pPr>
      <w:r>
        <w:rPr>
          <w:lang w:val="en-GB"/>
        </w:rPr>
        <w:t>1.</w:t>
      </w:r>
      <w:r>
        <w:rPr>
          <w:rFonts w:ascii="Arial" w:eastAsia="Arial" w:hAnsi="Arial" w:cs="Arial"/>
          <w:lang w:val="en-GB"/>
        </w:rPr>
        <w:t xml:space="preserve"> </w:t>
      </w:r>
      <w:r>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CE64A8" w14:paraId="6CC02DF0"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52DB5840"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14:paraId="43D5663E" w14:textId="77777777" w:rsidR="00CE64A8" w:rsidRDefault="00473690">
            <w:pPr>
              <w:spacing w:after="0" w:line="240" w:lineRule="auto"/>
              <w:ind w:left="3"/>
              <w:rPr>
                <w:lang w:val="en-GB"/>
              </w:rPr>
            </w:pPr>
            <w:r>
              <w:rPr>
                <w:rFonts w:ascii="Times New Roman" w:eastAsia="Times New Roman" w:hAnsi="Times New Roman" w:cs="Times New Roman"/>
                <w:sz w:val="20"/>
                <w:lang w:val="en-GB"/>
              </w:rPr>
              <w:t xml:space="preserve">Medicine </w:t>
            </w:r>
          </w:p>
        </w:tc>
      </w:tr>
      <w:tr w:rsidR="00CE64A8" w14:paraId="395A4353"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23AF5317"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14:paraId="1813596C" w14:textId="77777777" w:rsidR="00CE64A8" w:rsidRDefault="00473690">
            <w:pPr>
              <w:spacing w:after="0" w:line="240" w:lineRule="auto"/>
              <w:ind w:left="3"/>
              <w:rPr>
                <w:lang w:val="en-GB"/>
              </w:rPr>
            </w:pPr>
            <w:r>
              <w:rPr>
                <w:rFonts w:ascii="Times New Roman" w:eastAsia="Times New Roman" w:hAnsi="Times New Roman" w:cs="Times New Roman"/>
                <w:sz w:val="20"/>
                <w:lang w:val="en-GB"/>
              </w:rPr>
              <w:t xml:space="preserve">Full-time </w:t>
            </w:r>
          </w:p>
        </w:tc>
      </w:tr>
      <w:tr w:rsidR="00CE64A8" w14:paraId="62AD1195" w14:textId="77777777">
        <w:trPr>
          <w:trHeight w:val="250"/>
        </w:trPr>
        <w:tc>
          <w:tcPr>
            <w:tcW w:w="5024" w:type="dxa"/>
            <w:tcBorders>
              <w:top w:val="single" w:sz="4" w:space="0" w:color="000000"/>
              <w:left w:val="single" w:sz="4" w:space="0" w:color="000000"/>
              <w:bottom w:val="single" w:sz="4" w:space="0" w:color="000000"/>
              <w:right w:val="single" w:sz="4" w:space="0" w:color="000000"/>
            </w:tcBorders>
          </w:tcPr>
          <w:p w14:paraId="56D59EBE"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14:paraId="5C37C5D3" w14:textId="77777777" w:rsidR="00CE64A8" w:rsidRDefault="00473690">
            <w:pPr>
              <w:spacing w:after="0" w:line="240" w:lineRule="auto"/>
              <w:ind w:left="3"/>
              <w:rPr>
                <w:lang w:val="en-GB"/>
              </w:rPr>
            </w:pPr>
            <w:r>
              <w:rPr>
                <w:rFonts w:ascii="Times New Roman" w:eastAsia="Times New Roman" w:hAnsi="Times New Roman" w:cs="Times New Roman"/>
                <w:sz w:val="20"/>
                <w:lang w:val="en-GB"/>
              </w:rPr>
              <w:t xml:space="preserve">Uniform Master’s study </w:t>
            </w:r>
          </w:p>
        </w:tc>
      </w:tr>
      <w:tr w:rsidR="00CE64A8" w14:paraId="1204B0F7"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24886A7B"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2069B2FF" w14:textId="77777777" w:rsidR="00CE64A8" w:rsidRDefault="00473690">
            <w:pPr>
              <w:spacing w:after="0" w:line="240" w:lineRule="auto"/>
              <w:ind w:left="3"/>
              <w:rPr>
                <w:lang w:val="en-GB"/>
              </w:rPr>
            </w:pPr>
            <w:r>
              <w:rPr>
                <w:rFonts w:ascii="Times New Roman" w:eastAsia="Times New Roman" w:hAnsi="Times New Roman" w:cs="Times New Roman"/>
                <w:sz w:val="20"/>
                <w:lang w:val="en-GB"/>
              </w:rPr>
              <w:t xml:space="preserve">General academic </w:t>
            </w:r>
          </w:p>
        </w:tc>
      </w:tr>
      <w:tr w:rsidR="00CE64A8" w:rsidRPr="00A9374F" w14:paraId="29A6663C" w14:textId="77777777">
        <w:trPr>
          <w:trHeight w:val="308"/>
        </w:trPr>
        <w:tc>
          <w:tcPr>
            <w:tcW w:w="5024" w:type="dxa"/>
            <w:tcBorders>
              <w:top w:val="single" w:sz="4" w:space="0" w:color="000000"/>
              <w:left w:val="single" w:sz="4" w:space="0" w:color="000000"/>
              <w:bottom w:val="single" w:sz="4" w:space="0" w:color="000000"/>
              <w:right w:val="single" w:sz="4" w:space="0" w:color="000000"/>
            </w:tcBorders>
          </w:tcPr>
          <w:p w14:paraId="59059C6A"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14:paraId="474E808C" w14:textId="77777777" w:rsidR="00CE64A8" w:rsidRDefault="00473690">
            <w:pPr>
              <w:spacing w:after="0" w:line="240" w:lineRule="auto"/>
              <w:ind w:left="3"/>
              <w:rPr>
                <w:rFonts w:ascii="Times New Roman" w:eastAsia="Times New Roman" w:hAnsi="Times New Roman" w:cs="Times New Roman"/>
                <w:sz w:val="20"/>
                <w:lang w:val="en-GB"/>
              </w:rPr>
            </w:pPr>
            <w:r>
              <w:rPr>
                <w:rFonts w:ascii="Times New Roman" w:hAnsi="Times New Roman" w:cs="Times New Roman"/>
                <w:sz w:val="20"/>
                <w:szCs w:val="20"/>
                <w:lang w:val="en-US"/>
              </w:rPr>
              <w:t>Dr n. med. Justyna Płusajska</w:t>
            </w:r>
          </w:p>
        </w:tc>
      </w:tr>
      <w:tr w:rsidR="00CE64A8" w14:paraId="4FE30A9E"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6FACCA6F" w14:textId="77777777" w:rsidR="00CE64A8" w:rsidRDefault="00473690">
            <w:pPr>
              <w:spacing w:after="0" w:line="240" w:lineRule="auto"/>
              <w:rPr>
                <w:lang w:val="en-GB"/>
              </w:rPr>
            </w:pPr>
            <w:r>
              <w:rPr>
                <w:rFonts w:ascii="Times New Roman" w:eastAsia="Times New Roman" w:hAnsi="Times New Roman" w:cs="Times New Roman"/>
                <w:b/>
                <w:sz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tcPr>
          <w:p w14:paraId="52DEFED5" w14:textId="77777777" w:rsidR="00CE64A8" w:rsidRDefault="00473690">
            <w:pPr>
              <w:spacing w:after="0" w:line="240" w:lineRule="auto"/>
              <w:ind w:left="3"/>
              <w:rPr>
                <w:rFonts w:ascii="Times New Roman" w:eastAsia="Times New Roman" w:hAnsi="Times New Roman" w:cs="Times New Roman"/>
                <w:sz w:val="20"/>
                <w:lang w:val="en-GB"/>
              </w:rPr>
            </w:pPr>
            <w:r>
              <w:rPr>
                <w:sz w:val="20"/>
                <w:szCs w:val="20"/>
                <w:lang w:val="en-US"/>
              </w:rPr>
              <w:t>justyna.plusajska@gmail.com</w:t>
            </w:r>
          </w:p>
        </w:tc>
      </w:tr>
    </w:tbl>
    <w:p w14:paraId="541B360D" w14:textId="77777777" w:rsidR="00CE64A8" w:rsidRDefault="00473690">
      <w:pPr>
        <w:spacing w:after="0"/>
        <w:rPr>
          <w:lang w:val="en-GB"/>
        </w:rPr>
      </w:pPr>
      <w:r>
        <w:rPr>
          <w:rFonts w:ascii="Times New Roman" w:eastAsia="Times New Roman" w:hAnsi="Times New Roman" w:cs="Times New Roman"/>
          <w:b/>
          <w:sz w:val="20"/>
          <w:lang w:val="en-GB"/>
        </w:rPr>
        <w:t xml:space="preserve"> </w:t>
      </w:r>
    </w:p>
    <w:p w14:paraId="32F564B8" w14:textId="77777777" w:rsidR="00CE64A8" w:rsidRDefault="00473690">
      <w:pPr>
        <w:pStyle w:val="Nagwek2"/>
        <w:ind w:left="355"/>
        <w:rPr>
          <w:lang w:val="en-GB"/>
        </w:rPr>
      </w:pPr>
      <w:r>
        <w:rPr>
          <w:lang w:val="en-GB"/>
        </w:rPr>
        <w:t>2.</w:t>
      </w:r>
      <w:r>
        <w:rPr>
          <w:rFonts w:ascii="Arial" w:eastAsia="Arial" w:hAnsi="Arial" w:cs="Arial"/>
          <w:lang w:val="en-GB"/>
        </w:rPr>
        <w:t xml:space="preserve"> </w:t>
      </w:r>
      <w:r>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CE64A8" w14:paraId="23A86099" w14:textId="77777777">
        <w:trPr>
          <w:trHeight w:val="269"/>
        </w:trPr>
        <w:tc>
          <w:tcPr>
            <w:tcW w:w="5052" w:type="dxa"/>
            <w:tcBorders>
              <w:top w:val="single" w:sz="4" w:space="0" w:color="000000"/>
              <w:left w:val="single" w:sz="4" w:space="0" w:color="000000"/>
              <w:bottom w:val="single" w:sz="4" w:space="0" w:color="000000"/>
              <w:right w:val="single" w:sz="4" w:space="0" w:color="000000"/>
            </w:tcBorders>
          </w:tcPr>
          <w:p w14:paraId="0B25B213" w14:textId="77777777" w:rsidR="00CE64A8" w:rsidRDefault="00473690">
            <w:pPr>
              <w:spacing w:after="0" w:line="240" w:lineRule="auto"/>
              <w:rPr>
                <w:rFonts w:ascii="Times New Roman" w:eastAsia="Times New Roman" w:hAnsi="Times New Roman" w:cs="Times New Roman"/>
                <w:b/>
                <w:sz w:val="20"/>
                <w:lang w:val="en-GB"/>
              </w:rPr>
            </w:pPr>
            <w:r>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14:paraId="402D4477" w14:textId="452B1E4A" w:rsidR="00CE64A8" w:rsidRDefault="002A5B26">
            <w:pPr>
              <w:spacing w:after="0" w:line="240" w:lineRule="auto"/>
              <w:rPr>
                <w:lang w:val="en-GB"/>
              </w:rPr>
            </w:pPr>
            <w:r>
              <w:rPr>
                <w:lang w:val="en-GB"/>
              </w:rPr>
              <w:t>English</w:t>
            </w:r>
          </w:p>
        </w:tc>
      </w:tr>
      <w:tr w:rsidR="00CE64A8" w:rsidRPr="008143E5" w14:paraId="28DCE443" w14:textId="77777777">
        <w:trPr>
          <w:trHeight w:val="470"/>
        </w:trPr>
        <w:tc>
          <w:tcPr>
            <w:tcW w:w="5052" w:type="dxa"/>
            <w:tcBorders>
              <w:top w:val="single" w:sz="4" w:space="0" w:color="000000"/>
              <w:left w:val="single" w:sz="4" w:space="0" w:color="000000"/>
              <w:bottom w:val="single" w:sz="4" w:space="0" w:color="000000"/>
              <w:right w:val="single" w:sz="4" w:space="0" w:color="000000"/>
            </w:tcBorders>
          </w:tcPr>
          <w:p w14:paraId="0D8E9F7B" w14:textId="77777777" w:rsidR="00CE64A8" w:rsidRDefault="00473690">
            <w:pPr>
              <w:spacing w:after="0" w:line="240" w:lineRule="auto"/>
              <w:rPr>
                <w:rFonts w:ascii="Times New Roman" w:eastAsia="Times New Roman" w:hAnsi="Times New Roman" w:cs="Times New Roman"/>
                <w:b/>
                <w:sz w:val="20"/>
                <w:lang w:val="en-GB"/>
              </w:rPr>
            </w:pPr>
            <w:r>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14:paraId="3388F99E" w14:textId="442B26E0" w:rsidR="00CE64A8" w:rsidRDefault="002A5B26" w:rsidP="002A5B26">
            <w:pPr>
              <w:pStyle w:val="Normalny1"/>
              <w:rPr>
                <w:lang w:val="en-GB"/>
              </w:rPr>
            </w:pPr>
            <w:r w:rsidRPr="002A5B26">
              <w:rPr>
                <w:rFonts w:ascii="Times New Roman" w:eastAsia="Calibri" w:hAnsi="Times New Roman" w:cs="Times New Roman"/>
                <w:sz w:val="20"/>
                <w:szCs w:val="20"/>
                <w:lang w:val="en-GB"/>
              </w:rPr>
              <w:t>Basic knowledge in the field of anatomy and physiology of the female reproductive system.</w:t>
            </w:r>
          </w:p>
        </w:tc>
      </w:tr>
    </w:tbl>
    <w:p w14:paraId="3D2DAB37" w14:textId="77777777" w:rsidR="00CE64A8" w:rsidRDefault="00473690">
      <w:pPr>
        <w:spacing w:after="0"/>
        <w:rPr>
          <w:lang w:val="en-GB"/>
        </w:rPr>
      </w:pPr>
      <w:r>
        <w:rPr>
          <w:rFonts w:ascii="Times New Roman" w:eastAsia="Times New Roman" w:hAnsi="Times New Roman" w:cs="Times New Roman"/>
          <w:b/>
          <w:sz w:val="20"/>
          <w:lang w:val="en-GB"/>
        </w:rPr>
        <w:t xml:space="preserve"> </w:t>
      </w:r>
    </w:p>
    <w:p w14:paraId="1C0E44C2" w14:textId="77777777" w:rsidR="00CE64A8" w:rsidRDefault="00473690">
      <w:pPr>
        <w:pStyle w:val="Nagwek2"/>
        <w:ind w:left="355"/>
        <w:rPr>
          <w:lang w:val="en-GB"/>
        </w:rPr>
      </w:pPr>
      <w:r>
        <w:rPr>
          <w:lang w:val="en-GB"/>
        </w:rPr>
        <w:t>3.</w:t>
      </w:r>
      <w:r>
        <w:rPr>
          <w:rFonts w:ascii="Arial" w:eastAsia="Arial" w:hAnsi="Arial" w:cs="Arial"/>
          <w:lang w:val="en-GB"/>
        </w:rPr>
        <w:t xml:space="preserve"> </w:t>
      </w:r>
      <w:r>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8143E5" w:rsidRPr="008143E5" w14:paraId="69D0A36A"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6A708FE7" w14:textId="77777777" w:rsidR="00CE64A8" w:rsidRPr="008143E5" w:rsidRDefault="00473690">
            <w:pPr>
              <w:spacing w:after="0" w:line="240" w:lineRule="auto"/>
              <w:ind w:left="108"/>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3.1.</w:t>
            </w:r>
            <w:r w:rsidRPr="008143E5">
              <w:rPr>
                <w:rFonts w:ascii="Times New Roman" w:eastAsia="Arial" w:hAnsi="Times New Roman" w:cs="Times New Roman"/>
                <w:b/>
                <w:color w:val="000000" w:themeColor="text1"/>
                <w:sz w:val="20"/>
                <w:szCs w:val="20"/>
                <w:lang w:val="en-GB"/>
              </w:rPr>
              <w:t xml:space="preserve"> </w:t>
            </w:r>
            <w:r w:rsidRPr="008143E5">
              <w:rPr>
                <w:rFonts w:ascii="Times New Roman" w:eastAsia="Times New Roman" w:hAnsi="Times New Roman" w:cs="Times New Roman"/>
                <w:b/>
                <w:color w:val="000000" w:themeColor="text1"/>
                <w:sz w:val="20"/>
                <w:szCs w:val="20"/>
                <w:lang w:val="en-GB"/>
              </w:rPr>
              <w:t xml:space="preserve">Form of classes </w:t>
            </w:r>
          </w:p>
        </w:tc>
        <w:tc>
          <w:tcPr>
            <w:tcW w:w="6080" w:type="dxa"/>
            <w:tcBorders>
              <w:top w:val="single" w:sz="4" w:space="0" w:color="000000"/>
              <w:left w:val="single" w:sz="4" w:space="0" w:color="000000"/>
              <w:bottom w:val="single" w:sz="4" w:space="0" w:color="000000"/>
              <w:right w:val="single" w:sz="4" w:space="0" w:color="000000"/>
            </w:tcBorders>
          </w:tcPr>
          <w:p w14:paraId="7B4D916B" w14:textId="482DA8AB" w:rsidR="00CE64A8" w:rsidRPr="008143E5" w:rsidRDefault="00473690">
            <w:pPr>
              <w:spacing w:after="0" w:line="240" w:lineRule="auto"/>
              <w:ind w:left="110"/>
              <w:rPr>
                <w:rFonts w:ascii="Times New Roman" w:eastAsia="Times New Roman" w:hAnsi="Times New Roman" w:cs="Times New Roman"/>
                <w:b/>
                <w:color w:val="000000" w:themeColor="text1"/>
                <w:sz w:val="20"/>
                <w:szCs w:val="20"/>
                <w:lang w:val="en-US"/>
              </w:rPr>
            </w:pPr>
            <w:r w:rsidRPr="008143E5">
              <w:rPr>
                <w:rFonts w:ascii="Times New Roman" w:hAnsi="Times New Roman" w:cs="Times New Roman"/>
                <w:b/>
                <w:color w:val="000000" w:themeColor="text1"/>
                <w:sz w:val="20"/>
                <w:szCs w:val="20"/>
                <w:lang w:val="en-US"/>
              </w:rPr>
              <w:t>LECTURE</w:t>
            </w:r>
            <w:r w:rsidR="00A9374F" w:rsidRPr="008143E5">
              <w:rPr>
                <w:rFonts w:ascii="Times New Roman" w:hAnsi="Times New Roman" w:cs="Times New Roman"/>
                <w:b/>
                <w:color w:val="000000" w:themeColor="text1"/>
                <w:sz w:val="20"/>
                <w:szCs w:val="20"/>
                <w:lang w:val="en-US"/>
              </w:rPr>
              <w:t>; LECTURE e-learning</w:t>
            </w:r>
            <w:r w:rsidRPr="008143E5">
              <w:rPr>
                <w:rFonts w:ascii="Times New Roman" w:hAnsi="Times New Roman" w:cs="Times New Roman"/>
                <w:b/>
                <w:color w:val="000000" w:themeColor="text1"/>
                <w:sz w:val="20"/>
                <w:szCs w:val="20"/>
                <w:lang w:val="en-US"/>
              </w:rPr>
              <w:t>, CLASSES</w:t>
            </w:r>
            <w:r w:rsidR="00A9374F" w:rsidRPr="008143E5">
              <w:rPr>
                <w:rFonts w:ascii="Times New Roman" w:hAnsi="Times New Roman" w:cs="Times New Roman"/>
                <w:b/>
                <w:color w:val="000000" w:themeColor="text1"/>
                <w:sz w:val="20"/>
                <w:szCs w:val="20"/>
                <w:lang w:val="en-US"/>
              </w:rPr>
              <w:t xml:space="preserve">; CLASSES e-learning; </w:t>
            </w:r>
            <w:r w:rsidRPr="008143E5">
              <w:rPr>
                <w:rFonts w:ascii="Times New Roman" w:hAnsi="Times New Roman" w:cs="Times New Roman"/>
                <w:b/>
                <w:color w:val="000000" w:themeColor="text1"/>
                <w:sz w:val="20"/>
                <w:szCs w:val="20"/>
                <w:lang w:val="en-US"/>
              </w:rPr>
              <w:t>PRACTICAL CLASSES</w:t>
            </w:r>
          </w:p>
        </w:tc>
      </w:tr>
      <w:tr w:rsidR="008143E5" w:rsidRPr="008143E5" w14:paraId="35EE9F7C"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041A08C8" w14:textId="77777777" w:rsidR="00CE64A8" w:rsidRPr="008143E5" w:rsidRDefault="00473690">
            <w:pPr>
              <w:spacing w:after="0" w:line="240" w:lineRule="auto"/>
              <w:ind w:left="108"/>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3.2.</w:t>
            </w:r>
            <w:r w:rsidRPr="008143E5">
              <w:rPr>
                <w:rFonts w:ascii="Times New Roman" w:eastAsia="Arial" w:hAnsi="Times New Roman" w:cs="Times New Roman"/>
                <w:b/>
                <w:color w:val="000000" w:themeColor="text1"/>
                <w:sz w:val="20"/>
                <w:szCs w:val="20"/>
                <w:lang w:val="en-GB"/>
              </w:rPr>
              <w:t xml:space="preserve"> </w:t>
            </w:r>
            <w:r w:rsidRPr="008143E5">
              <w:rPr>
                <w:rFonts w:ascii="Times New Roman" w:eastAsia="Times New Roman" w:hAnsi="Times New Roman" w:cs="Times New Roman"/>
                <w:b/>
                <w:color w:val="000000" w:themeColor="text1"/>
                <w:sz w:val="20"/>
                <w:szCs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75CF8A04" w14:textId="06A16353" w:rsidR="00CE64A8" w:rsidRPr="008143E5" w:rsidRDefault="002A5B26" w:rsidP="008143E5">
            <w:pPr>
              <w:pStyle w:val="Normalny1"/>
              <w:tabs>
                <w:tab w:val="left" w:pos="5145"/>
              </w:tabs>
              <w:spacing w:after="0"/>
              <w:ind w:left="108"/>
              <w:rPr>
                <w:rFonts w:ascii="Times New Roman" w:eastAsia="Calibri" w:hAnsi="Times New Roman" w:cs="Times New Roman"/>
                <w:bCs/>
                <w:color w:val="000000" w:themeColor="text1"/>
                <w:sz w:val="20"/>
                <w:szCs w:val="20"/>
                <w:lang w:val="nl-NL"/>
              </w:rPr>
            </w:pPr>
            <w:r w:rsidRPr="008143E5">
              <w:rPr>
                <w:rFonts w:ascii="Times New Roman" w:eastAsia="Calibri" w:hAnsi="Times New Roman" w:cs="Times New Roman"/>
                <w:bCs/>
                <w:color w:val="000000" w:themeColor="text1"/>
                <w:sz w:val="20"/>
                <w:szCs w:val="20"/>
                <w:lang w:val="nl-NL"/>
              </w:rPr>
              <w:t>Lecture - Classes in didactic rooms of the UJK</w:t>
            </w:r>
            <w:r w:rsidR="008143E5">
              <w:rPr>
                <w:rFonts w:ascii="Times New Roman" w:eastAsia="Calibri" w:hAnsi="Times New Roman" w:cs="Times New Roman"/>
                <w:bCs/>
                <w:color w:val="000000" w:themeColor="text1"/>
                <w:sz w:val="20"/>
                <w:szCs w:val="20"/>
                <w:lang w:val="nl-NL"/>
              </w:rPr>
              <w:t>;</w:t>
            </w:r>
            <w:r w:rsidR="00F01349" w:rsidRPr="008143E5">
              <w:rPr>
                <w:rFonts w:ascii="Times New Roman" w:eastAsia="Calibri" w:hAnsi="Times New Roman" w:cs="Times New Roman"/>
                <w:bCs/>
                <w:color w:val="000000" w:themeColor="text1"/>
                <w:sz w:val="20"/>
                <w:szCs w:val="20"/>
                <w:lang w:val="nl-NL"/>
              </w:rPr>
              <w:t xml:space="preserve">  Seminars and practical classes: hospital units</w:t>
            </w:r>
            <w:r w:rsidRPr="008143E5">
              <w:rPr>
                <w:rFonts w:ascii="Times New Roman" w:eastAsia="Calibri" w:hAnsi="Times New Roman" w:cs="Times New Roman"/>
                <w:bCs/>
                <w:color w:val="000000" w:themeColor="text1"/>
                <w:sz w:val="20"/>
                <w:szCs w:val="20"/>
                <w:lang w:val="nl-NL"/>
              </w:rPr>
              <w:t xml:space="preserve"> Clinic of Obstetrics and G</w:t>
            </w:r>
            <w:r w:rsidR="008143E5">
              <w:rPr>
                <w:rFonts w:ascii="Times New Roman" w:eastAsia="Calibri" w:hAnsi="Times New Roman" w:cs="Times New Roman"/>
                <w:bCs/>
                <w:color w:val="000000" w:themeColor="text1"/>
                <w:sz w:val="20"/>
                <w:szCs w:val="20"/>
                <w:lang w:val="nl-NL"/>
              </w:rPr>
              <w:t>ynecology - Provincial Combined</w:t>
            </w:r>
            <w:r w:rsidR="00C007A5" w:rsidRPr="008143E5">
              <w:rPr>
                <w:rFonts w:ascii="Times New Roman" w:eastAsia="Calibri" w:hAnsi="Times New Roman" w:cs="Times New Roman"/>
                <w:bCs/>
                <w:color w:val="000000" w:themeColor="text1"/>
                <w:sz w:val="20"/>
                <w:szCs w:val="20"/>
                <w:lang w:val="nl-NL"/>
              </w:rPr>
              <w:t xml:space="preserve"> </w:t>
            </w:r>
            <w:r w:rsidRPr="008143E5">
              <w:rPr>
                <w:rFonts w:ascii="Times New Roman" w:eastAsia="Calibri" w:hAnsi="Times New Roman" w:cs="Times New Roman"/>
                <w:bCs/>
                <w:color w:val="000000" w:themeColor="text1"/>
                <w:sz w:val="20"/>
                <w:szCs w:val="20"/>
                <w:lang w:val="nl-NL"/>
              </w:rPr>
              <w:t>Hospital in</w:t>
            </w:r>
            <w:r w:rsidR="00F01349" w:rsidRPr="008143E5">
              <w:rPr>
                <w:rFonts w:ascii="Times New Roman" w:eastAsia="Calibri" w:hAnsi="Times New Roman" w:cs="Times New Roman"/>
                <w:bCs/>
                <w:color w:val="000000" w:themeColor="text1"/>
                <w:sz w:val="20"/>
                <w:szCs w:val="20"/>
                <w:lang w:val="nl-NL"/>
              </w:rPr>
              <w:t xml:space="preserve"> </w:t>
            </w:r>
            <w:r w:rsidRPr="008143E5">
              <w:rPr>
                <w:rFonts w:ascii="Times New Roman" w:eastAsia="Calibri" w:hAnsi="Times New Roman" w:cs="Times New Roman"/>
                <w:bCs/>
                <w:color w:val="000000" w:themeColor="text1"/>
                <w:sz w:val="20"/>
                <w:szCs w:val="20"/>
                <w:lang w:val="nl-NL"/>
              </w:rPr>
              <w:t>Kielce</w:t>
            </w:r>
            <w:r w:rsidR="00F01349" w:rsidRPr="008143E5">
              <w:rPr>
                <w:rFonts w:ascii="Times New Roman" w:hAnsi="Times New Roman" w:cs="Times New Roman"/>
                <w:bCs/>
                <w:color w:val="000000" w:themeColor="text1"/>
                <w:sz w:val="20"/>
                <w:szCs w:val="20"/>
                <w:lang w:val="nl-NL"/>
              </w:rPr>
              <w:t>Regional Center for Maternal and Newbornis</w:t>
            </w:r>
            <w:r w:rsidR="00F01349" w:rsidRPr="008143E5">
              <w:rPr>
                <w:rStyle w:val="apple-converted-space"/>
                <w:rFonts w:ascii="Times New Roman" w:hAnsi="Times New Roman" w:cs="Times New Roman"/>
                <w:bCs/>
                <w:color w:val="000000" w:themeColor="text1"/>
                <w:sz w:val="20"/>
                <w:szCs w:val="20"/>
                <w:lang w:val="nl-NL"/>
              </w:rPr>
              <w:t> </w:t>
            </w:r>
            <w:r w:rsidR="00F01349" w:rsidRPr="008143E5">
              <w:rPr>
                <w:rFonts w:ascii="Times New Roman" w:hAnsi="Times New Roman" w:cs="Times New Roman"/>
                <w:bCs/>
                <w:color w:val="000000" w:themeColor="text1"/>
                <w:sz w:val="20"/>
                <w:szCs w:val="20"/>
                <w:lang w:val="nl-NL"/>
              </w:rPr>
              <w:t>Prosta 30, 25-371 Kielce</w:t>
            </w:r>
          </w:p>
        </w:tc>
      </w:tr>
      <w:tr w:rsidR="008143E5" w:rsidRPr="008143E5" w14:paraId="081AC389" w14:textId="77777777" w:rsidTr="002A5B26">
        <w:trPr>
          <w:trHeight w:val="298"/>
        </w:trPr>
        <w:tc>
          <w:tcPr>
            <w:tcW w:w="3695" w:type="dxa"/>
            <w:gridSpan w:val="2"/>
            <w:tcBorders>
              <w:top w:val="single" w:sz="4" w:space="0" w:color="000000"/>
              <w:left w:val="single" w:sz="4" w:space="0" w:color="000000"/>
              <w:bottom w:val="single" w:sz="4" w:space="0" w:color="000000"/>
              <w:right w:val="single" w:sz="4" w:space="0" w:color="000000"/>
            </w:tcBorders>
          </w:tcPr>
          <w:p w14:paraId="1E691E68" w14:textId="77777777" w:rsidR="00CE64A8" w:rsidRPr="008143E5" w:rsidRDefault="00473690">
            <w:pPr>
              <w:spacing w:after="0" w:line="240" w:lineRule="auto"/>
              <w:ind w:left="108"/>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3.3.</w:t>
            </w:r>
            <w:r w:rsidRPr="008143E5">
              <w:rPr>
                <w:rFonts w:ascii="Times New Roman" w:eastAsia="Arial" w:hAnsi="Times New Roman" w:cs="Times New Roman"/>
                <w:b/>
                <w:color w:val="000000" w:themeColor="text1"/>
                <w:sz w:val="20"/>
                <w:szCs w:val="20"/>
                <w:lang w:val="en-GB"/>
              </w:rPr>
              <w:t xml:space="preserve"> </w:t>
            </w:r>
            <w:r w:rsidRPr="008143E5">
              <w:rPr>
                <w:rFonts w:ascii="Times New Roman" w:eastAsia="Times New Roman" w:hAnsi="Times New Roman" w:cs="Times New Roman"/>
                <w:b/>
                <w:color w:val="000000" w:themeColor="text1"/>
                <w:sz w:val="20"/>
                <w:szCs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6477C036" w14:textId="77777777" w:rsidR="00C007A5" w:rsidRPr="008143E5" w:rsidRDefault="00085C4E" w:rsidP="00C007A5">
            <w:pPr>
              <w:pStyle w:val="Normalny1"/>
              <w:spacing w:before="0" w:beforeAutospacing="0"/>
              <w:rPr>
                <w:rFonts w:ascii="Times New Roman" w:hAnsi="Times New Roman" w:cs="Times New Roman"/>
                <w:bCs/>
                <w:color w:val="000000" w:themeColor="text1"/>
                <w:sz w:val="20"/>
                <w:szCs w:val="20"/>
                <w:lang w:val="fr-FR"/>
              </w:rPr>
            </w:pPr>
            <w:r w:rsidRPr="008143E5">
              <w:rPr>
                <w:rFonts w:ascii="Times New Roman" w:hAnsi="Times New Roman" w:cs="Times New Roman"/>
                <w:bCs/>
                <w:color w:val="000000" w:themeColor="text1"/>
                <w:sz w:val="20"/>
                <w:szCs w:val="20"/>
                <w:lang w:val="fr-FR"/>
              </w:rPr>
              <w:t xml:space="preserve">Lectures: credit with a grade and a final exam at the end of the course. </w:t>
            </w:r>
          </w:p>
          <w:p w14:paraId="18BE61BF" w14:textId="77777777" w:rsidR="00C007A5" w:rsidRPr="008143E5" w:rsidRDefault="00085C4E" w:rsidP="00C007A5">
            <w:pPr>
              <w:pStyle w:val="Normalny1"/>
              <w:spacing w:before="0" w:beforeAutospacing="0"/>
              <w:rPr>
                <w:rFonts w:ascii="Times New Roman" w:hAnsi="Times New Roman" w:cs="Times New Roman"/>
                <w:bCs/>
                <w:color w:val="000000" w:themeColor="text1"/>
                <w:sz w:val="20"/>
                <w:szCs w:val="20"/>
                <w:lang w:val="pt-BR"/>
              </w:rPr>
            </w:pPr>
            <w:r w:rsidRPr="008143E5">
              <w:rPr>
                <w:rFonts w:ascii="Times New Roman" w:hAnsi="Times New Roman" w:cs="Times New Roman"/>
                <w:bCs/>
                <w:color w:val="000000" w:themeColor="text1"/>
                <w:sz w:val="20"/>
                <w:szCs w:val="20"/>
                <w:lang w:val="pt-BR"/>
              </w:rPr>
              <w:t xml:space="preserve">Seminars – credit with a grade. </w:t>
            </w:r>
          </w:p>
          <w:p w14:paraId="41C044C3" w14:textId="6115B49A" w:rsidR="00CE64A8" w:rsidRPr="008143E5" w:rsidRDefault="00085C4E" w:rsidP="00C007A5">
            <w:pPr>
              <w:pStyle w:val="Normalny1"/>
              <w:spacing w:before="0" w:beforeAutospacing="0"/>
              <w:rPr>
                <w:rFonts w:ascii="Times New Roman" w:hAnsi="Times New Roman" w:cs="Times New Roman"/>
                <w:bCs/>
                <w:color w:val="000000" w:themeColor="text1"/>
                <w:sz w:val="20"/>
                <w:szCs w:val="20"/>
                <w:lang w:val="pt-BR"/>
              </w:rPr>
            </w:pPr>
            <w:r w:rsidRPr="008143E5">
              <w:rPr>
                <w:rFonts w:ascii="Times New Roman" w:hAnsi="Times New Roman" w:cs="Times New Roman"/>
                <w:bCs/>
                <w:color w:val="000000" w:themeColor="text1"/>
                <w:sz w:val="20"/>
                <w:szCs w:val="20"/>
                <w:lang w:val="pt-BR"/>
              </w:rPr>
              <w:t>Practical classes – credit with a grade.</w:t>
            </w:r>
          </w:p>
        </w:tc>
      </w:tr>
      <w:tr w:rsidR="008143E5" w:rsidRPr="008143E5" w14:paraId="48CFE47B"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05CC1851" w14:textId="77777777" w:rsidR="00CE64A8" w:rsidRPr="008143E5" w:rsidRDefault="00473690">
            <w:pPr>
              <w:spacing w:after="0" w:line="240" w:lineRule="auto"/>
              <w:ind w:left="108"/>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3.4.</w:t>
            </w:r>
            <w:r w:rsidRPr="008143E5">
              <w:rPr>
                <w:rFonts w:ascii="Times New Roman" w:eastAsia="Arial" w:hAnsi="Times New Roman" w:cs="Times New Roman"/>
                <w:b/>
                <w:color w:val="000000" w:themeColor="text1"/>
                <w:sz w:val="20"/>
                <w:szCs w:val="20"/>
                <w:lang w:val="en-GB"/>
              </w:rPr>
              <w:t xml:space="preserve"> </w:t>
            </w:r>
            <w:r w:rsidRPr="008143E5">
              <w:rPr>
                <w:rFonts w:ascii="Times New Roman" w:eastAsia="Times New Roman" w:hAnsi="Times New Roman" w:cs="Times New Roman"/>
                <w:b/>
                <w:color w:val="000000" w:themeColor="text1"/>
                <w:sz w:val="20"/>
                <w:szCs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18A86A70" w14:textId="77777777" w:rsidR="002A5B26" w:rsidRPr="008143E5" w:rsidRDefault="002A5B26" w:rsidP="002A5B26">
            <w:pPr>
              <w:pStyle w:val="Normalny1"/>
              <w:numPr>
                <w:ilvl w:val="0"/>
                <w:numId w:val="1"/>
              </w:numPr>
              <w:spacing w:after="0"/>
              <w:ind w:left="709" w:hanging="241"/>
              <w:rPr>
                <w:rFonts w:ascii="Times New Roman" w:eastAsia="Calibri" w:hAnsi="Times New Roman" w:cs="Times New Roman"/>
                <w:bCs/>
                <w:color w:val="000000" w:themeColor="text1"/>
                <w:sz w:val="20"/>
                <w:szCs w:val="20"/>
                <w:lang w:val="en-GB"/>
              </w:rPr>
            </w:pPr>
            <w:r w:rsidRPr="008143E5">
              <w:rPr>
                <w:rFonts w:ascii="Times New Roman" w:eastAsia="Calibri" w:hAnsi="Times New Roman" w:cs="Times New Roman"/>
                <w:bCs/>
                <w:color w:val="000000" w:themeColor="text1"/>
                <w:sz w:val="20"/>
                <w:szCs w:val="20"/>
                <w:lang w:val="en-GB"/>
              </w:rPr>
              <w:t xml:space="preserve">Multimedia presentations of the principles of diagnosis and treatment in Gynecology and Obstetrics including surgical and outpatient procedures </w:t>
            </w:r>
          </w:p>
          <w:p w14:paraId="100804E9" w14:textId="77777777" w:rsidR="002A5B26" w:rsidRPr="008143E5" w:rsidRDefault="002A5B26" w:rsidP="002A5B26">
            <w:pPr>
              <w:pStyle w:val="Normalny1"/>
              <w:numPr>
                <w:ilvl w:val="0"/>
                <w:numId w:val="1"/>
              </w:numPr>
              <w:spacing w:after="0"/>
              <w:ind w:left="709" w:hanging="241"/>
              <w:rPr>
                <w:rFonts w:ascii="Times New Roman" w:eastAsia="Calibri" w:hAnsi="Times New Roman" w:cs="Times New Roman"/>
                <w:bCs/>
                <w:color w:val="000000" w:themeColor="text1"/>
                <w:sz w:val="20"/>
                <w:szCs w:val="20"/>
              </w:rPr>
            </w:pPr>
            <w:r w:rsidRPr="008143E5">
              <w:rPr>
                <w:rFonts w:ascii="Times New Roman" w:eastAsia="Calibri" w:hAnsi="Times New Roman" w:cs="Times New Roman"/>
                <w:bCs/>
                <w:color w:val="000000" w:themeColor="text1"/>
                <w:sz w:val="20"/>
                <w:szCs w:val="20"/>
              </w:rPr>
              <w:t>Seminars, lectures, discussion</w:t>
            </w:r>
          </w:p>
          <w:p w14:paraId="1EB1174B" w14:textId="77777777" w:rsidR="002A5B26" w:rsidRPr="008143E5" w:rsidRDefault="002A5B26" w:rsidP="002A5B26">
            <w:pPr>
              <w:pStyle w:val="Normalny1"/>
              <w:numPr>
                <w:ilvl w:val="0"/>
                <w:numId w:val="1"/>
              </w:numPr>
              <w:spacing w:after="0"/>
              <w:ind w:left="709" w:hanging="241"/>
              <w:rPr>
                <w:rFonts w:ascii="Times New Roman" w:eastAsia="Calibri" w:hAnsi="Times New Roman" w:cs="Times New Roman"/>
                <w:bCs/>
                <w:color w:val="000000" w:themeColor="text1"/>
                <w:sz w:val="20"/>
                <w:szCs w:val="20"/>
                <w:lang w:val="en-US"/>
              </w:rPr>
            </w:pPr>
            <w:r w:rsidRPr="008143E5">
              <w:rPr>
                <w:rFonts w:ascii="Times New Roman" w:eastAsia="Calibri" w:hAnsi="Times New Roman" w:cs="Times New Roman"/>
                <w:bCs/>
                <w:color w:val="000000" w:themeColor="text1"/>
                <w:sz w:val="20"/>
                <w:szCs w:val="20"/>
                <w:lang w:val="en-US"/>
              </w:rPr>
              <w:t>Presentation of clinical cases, case study in natural conditions</w:t>
            </w:r>
          </w:p>
          <w:p w14:paraId="01CDA216" w14:textId="000D0231" w:rsidR="00CE64A8" w:rsidRPr="008143E5" w:rsidRDefault="002A5B26" w:rsidP="002A5B26">
            <w:pPr>
              <w:pStyle w:val="Normalny1"/>
              <w:numPr>
                <w:ilvl w:val="0"/>
                <w:numId w:val="1"/>
              </w:numPr>
              <w:spacing w:after="0"/>
              <w:ind w:left="709" w:hanging="241"/>
              <w:rPr>
                <w:rFonts w:ascii="Times New Roman" w:eastAsia="Calibri" w:hAnsi="Times New Roman" w:cs="Times New Roman"/>
                <w:color w:val="000000" w:themeColor="text1"/>
                <w:sz w:val="20"/>
                <w:szCs w:val="20"/>
                <w:lang w:val="en-US"/>
              </w:rPr>
            </w:pPr>
            <w:r w:rsidRPr="008143E5">
              <w:rPr>
                <w:rFonts w:ascii="Times New Roman" w:eastAsia="Calibri" w:hAnsi="Times New Roman" w:cs="Times New Roman"/>
                <w:bCs/>
                <w:color w:val="000000" w:themeColor="text1"/>
                <w:sz w:val="20"/>
                <w:szCs w:val="20"/>
                <w:lang w:val="en-US"/>
              </w:rPr>
              <w:t>Participation in consultation and senior staff meetings</w:t>
            </w:r>
            <w:r w:rsidR="00F01349" w:rsidRPr="008143E5">
              <w:rPr>
                <w:rFonts w:ascii="Times New Roman" w:eastAsia="Calibri" w:hAnsi="Times New Roman" w:cs="Times New Roman"/>
                <w:bCs/>
                <w:color w:val="000000" w:themeColor="text1"/>
                <w:sz w:val="20"/>
                <w:szCs w:val="20"/>
                <w:lang w:val="en-US"/>
              </w:rPr>
              <w:t>, patient examination, assisting in some gynecological procedures</w:t>
            </w:r>
          </w:p>
        </w:tc>
      </w:tr>
      <w:tr w:rsidR="008143E5" w:rsidRPr="008143E5" w14:paraId="6A50C957" w14:textId="77777777">
        <w:trPr>
          <w:trHeight w:val="1621"/>
        </w:trPr>
        <w:tc>
          <w:tcPr>
            <w:tcW w:w="1908" w:type="dxa"/>
            <w:vMerge w:val="restart"/>
            <w:tcBorders>
              <w:top w:val="single" w:sz="4" w:space="0" w:color="000000"/>
              <w:left w:val="single" w:sz="4" w:space="0" w:color="000000"/>
              <w:bottom w:val="single" w:sz="4" w:space="0" w:color="000000"/>
              <w:right w:val="single" w:sz="4" w:space="0" w:color="000000"/>
            </w:tcBorders>
          </w:tcPr>
          <w:p w14:paraId="6A7D2F41" w14:textId="77777777" w:rsidR="00CE64A8" w:rsidRPr="008143E5" w:rsidRDefault="00473690">
            <w:pPr>
              <w:spacing w:after="0" w:line="240" w:lineRule="auto"/>
              <w:ind w:left="108"/>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3.5.</w:t>
            </w:r>
            <w:r w:rsidRPr="008143E5">
              <w:rPr>
                <w:rFonts w:ascii="Times New Roman" w:eastAsia="Arial" w:hAnsi="Times New Roman" w:cs="Times New Roman"/>
                <w:b/>
                <w:color w:val="000000" w:themeColor="text1"/>
                <w:sz w:val="20"/>
                <w:szCs w:val="20"/>
                <w:lang w:val="en-GB"/>
              </w:rPr>
              <w:t xml:space="preserve"> </w:t>
            </w:r>
            <w:r w:rsidRPr="008143E5">
              <w:rPr>
                <w:rFonts w:ascii="Times New Roman" w:eastAsia="Times New Roman" w:hAnsi="Times New Roman" w:cs="Times New Roman"/>
                <w:b/>
                <w:color w:val="000000" w:themeColor="text1"/>
                <w:sz w:val="20"/>
                <w:szCs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5F8AC905" w14:textId="77777777" w:rsidR="00CE64A8" w:rsidRPr="008143E5" w:rsidRDefault="00473690">
            <w:pPr>
              <w:spacing w:after="0" w:line="240" w:lineRule="auto"/>
              <w:ind w:left="139"/>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0592326E" w14:textId="77777777" w:rsidR="004456E6" w:rsidRPr="008143E5" w:rsidRDefault="002A5B26" w:rsidP="00085C4E">
            <w:pPr>
              <w:pStyle w:val="Normalny1"/>
              <w:spacing w:before="0" w:beforeAutospacing="0" w:after="0" w:line="240" w:lineRule="auto"/>
              <w:rPr>
                <w:rFonts w:ascii="Times New Roman" w:hAnsi="Times New Roman" w:cs="Times New Roman"/>
                <w:bCs/>
                <w:color w:val="000000" w:themeColor="text1"/>
                <w:sz w:val="20"/>
                <w:szCs w:val="20"/>
                <w:lang w:val="en-GB"/>
              </w:rPr>
            </w:pPr>
            <w:r w:rsidRPr="008143E5">
              <w:rPr>
                <w:rFonts w:ascii="Times New Roman" w:hAnsi="Times New Roman" w:cs="Times New Roman"/>
                <w:bCs/>
                <w:color w:val="000000" w:themeColor="text1"/>
                <w:sz w:val="20"/>
                <w:szCs w:val="20"/>
                <w:lang w:val="en-GB"/>
              </w:rPr>
              <w:t>Bankowski, “John Hopkins Manual of Obstetrics and Gynecology” 2025</w:t>
            </w:r>
          </w:p>
          <w:p w14:paraId="244E0350" w14:textId="77777777" w:rsidR="00085C4E" w:rsidRPr="008143E5" w:rsidRDefault="00085C4E" w:rsidP="00085C4E">
            <w:pPr>
              <w:pStyle w:val="Normalny1"/>
              <w:spacing w:before="0" w:beforeAutospacing="0" w:after="0" w:line="240" w:lineRule="auto"/>
              <w:rPr>
                <w:rFonts w:ascii="Times New Roman" w:hAnsi="Times New Roman" w:cs="Times New Roman"/>
                <w:bCs/>
                <w:color w:val="000000" w:themeColor="text1"/>
                <w:sz w:val="20"/>
                <w:szCs w:val="20"/>
                <w:lang w:val="en-GB"/>
              </w:rPr>
            </w:pPr>
          </w:p>
          <w:p w14:paraId="700867C3" w14:textId="5A0F9EDA" w:rsidR="004456E6" w:rsidRPr="008143E5" w:rsidRDefault="004456E6" w:rsidP="00085C4E">
            <w:pPr>
              <w:pStyle w:val="Normalny1"/>
              <w:spacing w:before="0" w:beforeAutospacing="0" w:after="0" w:line="240" w:lineRule="auto"/>
              <w:rPr>
                <w:rFonts w:ascii="Times New Roman" w:hAnsi="Times New Roman" w:cs="Times New Roman"/>
                <w:bCs/>
                <w:color w:val="000000" w:themeColor="text1"/>
                <w:sz w:val="20"/>
                <w:szCs w:val="20"/>
                <w:lang w:val="en-GB"/>
              </w:rPr>
            </w:pPr>
            <w:r w:rsidRPr="008143E5">
              <w:rPr>
                <w:rFonts w:ascii="Times New Roman" w:hAnsi="Times New Roman" w:cs="Times New Roman"/>
                <w:bCs/>
                <w:color w:val="000000" w:themeColor="text1"/>
                <w:sz w:val="20"/>
                <w:szCs w:val="20"/>
                <w:lang w:val="en-GB"/>
              </w:rPr>
              <w:t>Brian Magowan “Clinical Obstetrics and Gynaecology” 2022</w:t>
            </w:r>
          </w:p>
          <w:p w14:paraId="3AB8AE9D" w14:textId="77777777" w:rsidR="00085C4E" w:rsidRPr="008143E5" w:rsidRDefault="00085C4E" w:rsidP="00085C4E">
            <w:pPr>
              <w:pStyle w:val="Normalny1"/>
              <w:spacing w:before="0" w:beforeAutospacing="0" w:after="0" w:line="240" w:lineRule="auto"/>
              <w:rPr>
                <w:rFonts w:ascii="Times New Roman" w:hAnsi="Times New Roman" w:cs="Times New Roman"/>
                <w:bCs/>
                <w:color w:val="000000" w:themeColor="text1"/>
                <w:sz w:val="20"/>
                <w:szCs w:val="20"/>
                <w:lang w:val="en-GB"/>
              </w:rPr>
            </w:pPr>
          </w:p>
          <w:p w14:paraId="6A4EC10C" w14:textId="10DAD050" w:rsidR="00CE64A8" w:rsidRPr="008143E5" w:rsidRDefault="004456E6" w:rsidP="00085C4E">
            <w:pPr>
              <w:pStyle w:val="Normalny1"/>
              <w:spacing w:before="0" w:beforeAutospacing="0" w:line="240" w:lineRule="auto"/>
              <w:rPr>
                <w:rFonts w:ascii="Times New Roman" w:eastAsia="SimSun" w:hAnsi="Times New Roman" w:cs="Times New Roman"/>
                <w:bCs/>
                <w:color w:val="000000" w:themeColor="text1"/>
                <w:sz w:val="20"/>
                <w:szCs w:val="20"/>
              </w:rPr>
            </w:pPr>
            <w:r w:rsidRPr="008143E5">
              <w:rPr>
                <w:rFonts w:ascii="Times New Roman" w:hAnsi="Times New Roman" w:cs="Times New Roman"/>
                <w:bCs/>
                <w:color w:val="000000" w:themeColor="text1"/>
                <w:sz w:val="20"/>
                <w:szCs w:val="20"/>
              </w:rPr>
              <w:t>Berek „ Novak’s Gynecology” 20</w:t>
            </w:r>
            <w:r w:rsidR="007A389E" w:rsidRPr="008143E5">
              <w:rPr>
                <w:rFonts w:ascii="Times New Roman" w:hAnsi="Times New Roman" w:cs="Times New Roman"/>
                <w:bCs/>
                <w:color w:val="000000" w:themeColor="text1"/>
                <w:sz w:val="20"/>
                <w:szCs w:val="20"/>
              </w:rPr>
              <w:t>2</w:t>
            </w:r>
            <w:r w:rsidR="002569EE" w:rsidRPr="008143E5">
              <w:rPr>
                <w:rFonts w:ascii="Times New Roman" w:hAnsi="Times New Roman" w:cs="Times New Roman"/>
                <w:bCs/>
                <w:color w:val="000000" w:themeColor="text1"/>
                <w:sz w:val="20"/>
                <w:szCs w:val="20"/>
              </w:rPr>
              <w:t>5</w:t>
            </w:r>
          </w:p>
        </w:tc>
      </w:tr>
      <w:tr w:rsidR="008143E5" w:rsidRPr="008143E5" w14:paraId="52322C97" w14:textId="77777777">
        <w:trPr>
          <w:trHeight w:val="1376"/>
        </w:trPr>
        <w:tc>
          <w:tcPr>
            <w:tcW w:w="0" w:type="auto"/>
            <w:vMerge/>
            <w:tcBorders>
              <w:top w:val="nil"/>
              <w:left w:val="single" w:sz="4" w:space="0" w:color="000000"/>
              <w:bottom w:val="single" w:sz="4" w:space="0" w:color="000000"/>
              <w:right w:val="single" w:sz="4" w:space="0" w:color="000000"/>
            </w:tcBorders>
          </w:tcPr>
          <w:p w14:paraId="38490298" w14:textId="77777777" w:rsidR="00CE64A8" w:rsidRPr="008143E5" w:rsidRDefault="00CE64A8">
            <w:pPr>
              <w:spacing w:after="0" w:line="240" w:lineRule="auto"/>
              <w:rPr>
                <w:rFonts w:ascii="Times New Roman" w:hAnsi="Times New Roman" w:cs="Times New Roman"/>
                <w:color w:val="000000" w:themeColor="text1"/>
                <w:sz w:val="20"/>
                <w:szCs w:val="20"/>
                <w:lang w:val="en-GB"/>
              </w:rPr>
            </w:pPr>
          </w:p>
        </w:tc>
        <w:tc>
          <w:tcPr>
            <w:tcW w:w="1787" w:type="dxa"/>
            <w:tcBorders>
              <w:top w:val="single" w:sz="4" w:space="0" w:color="000000"/>
              <w:left w:val="single" w:sz="4" w:space="0" w:color="000000"/>
              <w:bottom w:val="single" w:sz="4" w:space="0" w:color="000000"/>
              <w:right w:val="single" w:sz="4" w:space="0" w:color="000000"/>
            </w:tcBorders>
          </w:tcPr>
          <w:p w14:paraId="63F561F3" w14:textId="77777777" w:rsidR="00CE64A8" w:rsidRPr="008143E5" w:rsidRDefault="00473690" w:rsidP="00085C4E">
            <w:pPr>
              <w:spacing w:after="0" w:line="240" w:lineRule="auto"/>
              <w:rPr>
                <w:rFonts w:ascii="Times New Roman" w:hAnsi="Times New Roman" w:cs="Times New Roman"/>
                <w:b/>
                <w:color w:val="000000" w:themeColor="text1"/>
                <w:sz w:val="20"/>
                <w:szCs w:val="20"/>
                <w:lang w:val="en-GB"/>
              </w:rPr>
            </w:pPr>
            <w:r w:rsidRPr="008143E5">
              <w:rPr>
                <w:rFonts w:ascii="Times New Roman" w:eastAsia="Times New Roman" w:hAnsi="Times New Roman" w:cs="Times New Roman"/>
                <w:b/>
                <w:color w:val="000000" w:themeColor="text1"/>
                <w:sz w:val="20"/>
                <w:szCs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04F66647" w14:textId="35764D2A" w:rsidR="007A389E" w:rsidRPr="008143E5" w:rsidRDefault="004456E6" w:rsidP="002569EE">
            <w:pPr>
              <w:pStyle w:val="Normalny1"/>
              <w:spacing w:after="0" w:line="240" w:lineRule="auto"/>
              <w:jc w:val="both"/>
              <w:rPr>
                <w:rFonts w:ascii="Times New Roman" w:eastAsia="Calibri" w:hAnsi="Times New Roman" w:cs="Times New Roman"/>
                <w:bCs/>
                <w:color w:val="000000" w:themeColor="text1"/>
                <w:sz w:val="20"/>
                <w:szCs w:val="20"/>
                <w:lang w:val="en-GB"/>
              </w:rPr>
            </w:pPr>
            <w:r w:rsidRPr="008143E5">
              <w:rPr>
                <w:rFonts w:ascii="Times New Roman" w:eastAsia="Calibri" w:hAnsi="Times New Roman" w:cs="Times New Roman"/>
                <w:bCs/>
                <w:color w:val="000000" w:themeColor="text1"/>
                <w:sz w:val="20"/>
                <w:szCs w:val="20"/>
                <w:lang w:val="en-GB"/>
              </w:rPr>
              <w:t>F. Gary Cunningham "Williams Obstetrics"</w:t>
            </w:r>
            <w:r w:rsidR="0005614B" w:rsidRPr="008143E5">
              <w:rPr>
                <w:rFonts w:ascii="Times New Roman" w:eastAsia="Calibri" w:hAnsi="Times New Roman" w:cs="Times New Roman"/>
                <w:bCs/>
                <w:color w:val="000000" w:themeColor="text1"/>
                <w:sz w:val="20"/>
                <w:szCs w:val="20"/>
                <w:lang w:val="en-GB"/>
              </w:rPr>
              <w:t xml:space="preserve"> 2022 26E</w:t>
            </w:r>
          </w:p>
          <w:p w14:paraId="0BA1CDD8" w14:textId="77777777" w:rsidR="002569EE" w:rsidRPr="008143E5" w:rsidRDefault="002569EE" w:rsidP="002569EE">
            <w:pPr>
              <w:pStyle w:val="Normalny1"/>
              <w:spacing w:after="0" w:line="240" w:lineRule="auto"/>
              <w:jc w:val="both"/>
              <w:rPr>
                <w:rFonts w:ascii="Times New Roman" w:eastAsia="Calibri" w:hAnsi="Times New Roman" w:cs="Times New Roman"/>
                <w:bCs/>
                <w:color w:val="000000" w:themeColor="text1"/>
                <w:sz w:val="20"/>
                <w:szCs w:val="20"/>
                <w:lang w:val="en-GB"/>
              </w:rPr>
            </w:pPr>
          </w:p>
          <w:p w14:paraId="561D4A18" w14:textId="6278A620" w:rsidR="0005614B" w:rsidRPr="008143E5" w:rsidRDefault="0005614B" w:rsidP="00F01349">
            <w:pPr>
              <w:pStyle w:val="Nagwek1"/>
              <w:spacing w:line="240" w:lineRule="auto"/>
              <w:ind w:left="0"/>
              <w:rPr>
                <w:b w:val="0"/>
                <w:bCs/>
                <w:color w:val="000000" w:themeColor="text1"/>
                <w:sz w:val="20"/>
                <w:szCs w:val="20"/>
                <w:lang w:val="en-GB"/>
              </w:rPr>
            </w:pPr>
            <w:r w:rsidRPr="008143E5">
              <w:rPr>
                <w:b w:val="0"/>
                <w:bCs/>
                <w:color w:val="000000" w:themeColor="text1"/>
                <w:sz w:val="20"/>
                <w:szCs w:val="20"/>
                <w:lang w:val="en-GB"/>
              </w:rPr>
              <w:t xml:space="preserve"> “Crash Course Obstetrics and Gynaecology” For UKMLA and Medical Exams Xiu; Sia; Strong; Zengin 2024</w:t>
            </w:r>
          </w:p>
          <w:p w14:paraId="57BB9439" w14:textId="77777777" w:rsidR="00CE64A8" w:rsidRPr="008143E5" w:rsidRDefault="00CE64A8" w:rsidP="00085C4E">
            <w:pPr>
              <w:spacing w:after="0" w:line="240" w:lineRule="auto"/>
              <w:ind w:left="110"/>
              <w:rPr>
                <w:rFonts w:ascii="Times New Roman" w:hAnsi="Times New Roman" w:cs="Times New Roman"/>
                <w:bCs/>
                <w:color w:val="000000" w:themeColor="text1"/>
                <w:sz w:val="20"/>
                <w:szCs w:val="20"/>
                <w:lang w:val="en-GB"/>
              </w:rPr>
            </w:pPr>
          </w:p>
        </w:tc>
      </w:tr>
    </w:tbl>
    <w:p w14:paraId="69E58D8C" w14:textId="77777777" w:rsidR="00CE64A8" w:rsidRPr="008143E5" w:rsidRDefault="00473690">
      <w:pPr>
        <w:spacing w:after="0"/>
        <w:ind w:left="283"/>
        <w:rPr>
          <w:rFonts w:ascii="Times New Roman" w:hAnsi="Times New Roman" w:cs="Times New Roman"/>
          <w:color w:val="000000" w:themeColor="text1"/>
          <w:sz w:val="20"/>
          <w:szCs w:val="20"/>
          <w:lang w:val="en-GB"/>
        </w:rPr>
      </w:pPr>
      <w:r w:rsidRPr="008143E5">
        <w:rPr>
          <w:rFonts w:ascii="Times New Roman" w:eastAsia="Times New Roman" w:hAnsi="Times New Roman" w:cs="Times New Roman"/>
          <w:color w:val="000000" w:themeColor="text1"/>
          <w:sz w:val="20"/>
          <w:szCs w:val="20"/>
          <w:lang w:val="en-GB"/>
        </w:rPr>
        <w:t xml:space="preserve"> </w:t>
      </w:r>
    </w:p>
    <w:p w14:paraId="267414E5" w14:textId="77777777" w:rsidR="00CE64A8" w:rsidRPr="008143E5" w:rsidRDefault="00473690">
      <w:pPr>
        <w:pStyle w:val="Nagwek2"/>
        <w:ind w:left="293"/>
        <w:rPr>
          <w:b w:val="0"/>
          <w:color w:val="000000" w:themeColor="text1"/>
          <w:szCs w:val="20"/>
          <w:lang w:val="en-GB"/>
        </w:rPr>
      </w:pPr>
      <w:r w:rsidRPr="008143E5">
        <w:rPr>
          <w:b w:val="0"/>
          <w:color w:val="000000" w:themeColor="text1"/>
          <w:szCs w:val="20"/>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8143E5" w:rsidRPr="008143E5" w14:paraId="08626BDC" w14:textId="77777777">
        <w:trPr>
          <w:trHeight w:val="2081"/>
        </w:trPr>
        <w:tc>
          <w:tcPr>
            <w:tcW w:w="9777" w:type="dxa"/>
            <w:tcBorders>
              <w:top w:val="single" w:sz="4" w:space="0" w:color="000000"/>
              <w:left w:val="single" w:sz="4" w:space="0" w:color="000000"/>
              <w:bottom w:val="single" w:sz="4" w:space="0" w:color="000000"/>
              <w:right w:val="single" w:sz="4" w:space="0" w:color="000000"/>
            </w:tcBorders>
          </w:tcPr>
          <w:p w14:paraId="4E525149" w14:textId="77777777" w:rsidR="00CE64A8" w:rsidRPr="008143E5" w:rsidRDefault="00473690">
            <w:pPr>
              <w:spacing w:after="0" w:line="240" w:lineRule="auto"/>
              <w:rPr>
                <w:rFonts w:ascii="Times New Roman" w:eastAsia="Times New Roman" w:hAnsi="Times New Roman" w:cs="Times New Roman"/>
                <w:color w:val="000000" w:themeColor="text1"/>
                <w:sz w:val="20"/>
                <w:szCs w:val="20"/>
                <w:lang w:val="en-GB"/>
              </w:rPr>
            </w:pPr>
            <w:r w:rsidRPr="008143E5">
              <w:rPr>
                <w:rFonts w:ascii="Times New Roman" w:eastAsia="Times New Roman" w:hAnsi="Times New Roman" w:cs="Times New Roman"/>
                <w:color w:val="000000" w:themeColor="text1"/>
                <w:sz w:val="20"/>
                <w:szCs w:val="20"/>
                <w:lang w:val="en-GB"/>
              </w:rPr>
              <w:t>4.1.</w:t>
            </w:r>
            <w:r w:rsidRPr="008143E5">
              <w:rPr>
                <w:rFonts w:ascii="Times New Roman" w:eastAsia="Arial" w:hAnsi="Times New Roman" w:cs="Times New Roman"/>
                <w:color w:val="000000" w:themeColor="text1"/>
                <w:sz w:val="20"/>
                <w:szCs w:val="20"/>
                <w:lang w:val="en-GB"/>
              </w:rPr>
              <w:t xml:space="preserve"> </w:t>
            </w:r>
            <w:r w:rsidRPr="008143E5">
              <w:rPr>
                <w:rFonts w:ascii="Times New Roman" w:eastAsia="Times New Roman" w:hAnsi="Times New Roman" w:cs="Times New Roman"/>
                <w:color w:val="000000" w:themeColor="text1"/>
                <w:sz w:val="20"/>
                <w:szCs w:val="20"/>
                <w:lang w:val="en-GB"/>
              </w:rPr>
              <w:t xml:space="preserve">Course objectives </w:t>
            </w:r>
            <w:r w:rsidRPr="008143E5">
              <w:rPr>
                <w:rFonts w:ascii="Times New Roman" w:eastAsia="Times New Roman" w:hAnsi="Times New Roman" w:cs="Times New Roman"/>
                <w:i/>
                <w:color w:val="000000" w:themeColor="text1"/>
                <w:sz w:val="20"/>
                <w:szCs w:val="20"/>
                <w:lang w:val="en-GB"/>
              </w:rPr>
              <w:t xml:space="preserve">(including form of </w:t>
            </w:r>
            <w:r w:rsidRPr="008143E5">
              <w:rPr>
                <w:rFonts w:ascii="Times New Roman" w:eastAsia="Times New Roman" w:hAnsi="Times New Roman" w:cs="Times New Roman"/>
                <w:i/>
                <w:color w:val="000000" w:themeColor="text1"/>
                <w:sz w:val="20"/>
                <w:szCs w:val="20"/>
                <w:lang w:val="en-GB"/>
              </w:rPr>
              <w:t>classes)</w:t>
            </w:r>
            <w:r w:rsidRPr="008143E5">
              <w:rPr>
                <w:rFonts w:ascii="Times New Roman" w:eastAsia="Times New Roman" w:hAnsi="Times New Roman" w:cs="Times New Roman"/>
                <w:color w:val="000000" w:themeColor="text1"/>
                <w:sz w:val="20"/>
                <w:szCs w:val="20"/>
                <w:lang w:val="en-GB"/>
              </w:rPr>
              <w:t xml:space="preserve"> </w:t>
            </w:r>
          </w:p>
          <w:p w14:paraId="39BC2BB8" w14:textId="77777777" w:rsidR="00D00E7D" w:rsidRPr="008143E5" w:rsidRDefault="00D00E7D" w:rsidP="00D00E7D">
            <w:pPr>
              <w:pStyle w:val="Normalny1"/>
              <w:spacing w:after="0" w:line="242" w:lineRule="auto"/>
              <w:rPr>
                <w:rFonts w:ascii="Times New Roman" w:hAnsi="Times New Roman" w:cs="Times New Roman"/>
                <w:bCs/>
                <w:color w:val="000000" w:themeColor="text1"/>
                <w:sz w:val="20"/>
                <w:szCs w:val="20"/>
                <w:lang w:val="en-GB"/>
              </w:rPr>
            </w:pPr>
            <w:r w:rsidRPr="008143E5">
              <w:rPr>
                <w:rFonts w:ascii="Times New Roman" w:hAnsi="Times New Roman" w:cs="Times New Roman"/>
                <w:bCs/>
                <w:color w:val="000000" w:themeColor="text1"/>
                <w:sz w:val="20"/>
                <w:szCs w:val="20"/>
                <w:lang w:val="en-GB"/>
              </w:rPr>
              <w:t xml:space="preserve">Gynaecolgy and obstetrics course will provide an in-depth introduction to basic concepts and fundamental principles of gynaecology and obstetrics for medical students. </w:t>
            </w:r>
          </w:p>
          <w:p w14:paraId="39B32BEE" w14:textId="77777777" w:rsidR="00D00E7D" w:rsidRPr="008143E5" w:rsidRDefault="00D00E7D">
            <w:pPr>
              <w:spacing w:after="0" w:line="240" w:lineRule="auto"/>
              <w:rPr>
                <w:rFonts w:ascii="Times New Roman" w:eastAsia="Times New Roman" w:hAnsi="Times New Roman" w:cs="Times New Roman"/>
                <w:color w:val="000000" w:themeColor="text1"/>
                <w:sz w:val="20"/>
                <w:szCs w:val="20"/>
                <w:lang w:val="en-GB"/>
              </w:rPr>
            </w:pPr>
          </w:p>
          <w:p w14:paraId="7A555A75" w14:textId="77777777" w:rsidR="00BB6D83" w:rsidRPr="008143E5" w:rsidRDefault="00473690" w:rsidP="00BB6D83">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Lecture</w:t>
            </w:r>
          </w:p>
          <w:p w14:paraId="2A7F49B7" w14:textId="77777777" w:rsidR="00BB6D83" w:rsidRPr="008143E5" w:rsidRDefault="00473690" w:rsidP="00BB6D83">
            <w:pPr>
              <w:spacing w:after="0" w:line="240" w:lineRule="auto"/>
              <w:rPr>
                <w:rFonts w:ascii="Times New Roman" w:hAnsi="Times New Roman" w:cs="Times New Roman"/>
                <w:bCs/>
                <w:i/>
                <w:color w:val="000000" w:themeColor="text1"/>
                <w:sz w:val="20"/>
                <w:szCs w:val="20"/>
                <w:lang w:val="en-US"/>
              </w:rPr>
            </w:pPr>
            <w:r w:rsidRPr="008143E5">
              <w:rPr>
                <w:rFonts w:ascii="Times New Roman" w:hAnsi="Times New Roman" w:cs="Times New Roman"/>
                <w:i/>
                <w:color w:val="000000" w:themeColor="text1"/>
                <w:sz w:val="20"/>
                <w:szCs w:val="20"/>
                <w:lang w:val="en-US"/>
              </w:rPr>
              <w:t>C1.</w:t>
            </w:r>
            <w:r w:rsidR="00BB6D83" w:rsidRPr="008143E5">
              <w:rPr>
                <w:rFonts w:ascii="Times New Roman" w:hAnsi="Times New Roman" w:cs="Times New Roman"/>
                <w:color w:val="000000" w:themeColor="text1"/>
                <w:sz w:val="20"/>
                <w:szCs w:val="20"/>
                <w:lang w:val="en-US"/>
              </w:rPr>
              <w:t xml:space="preserve"> </w:t>
            </w:r>
            <w:r w:rsidR="00BB6D83" w:rsidRPr="008143E5">
              <w:rPr>
                <w:rFonts w:ascii="Times New Roman" w:hAnsi="Times New Roman" w:cs="Times New Roman"/>
                <w:bCs/>
                <w:color w:val="000000" w:themeColor="text1"/>
                <w:sz w:val="20"/>
                <w:szCs w:val="20"/>
                <w:lang w:val="en-US"/>
              </w:rPr>
              <w:t>Proper student training preparing for interpretation and understanding: the basis of obstetrics and gynaecology, organization of woman healthcare, patient case study and diagnosis making in obstetrics and gynaecology.</w:t>
            </w:r>
            <w:r w:rsidRPr="008143E5">
              <w:rPr>
                <w:rFonts w:ascii="Times New Roman" w:hAnsi="Times New Roman" w:cs="Times New Roman"/>
                <w:bCs/>
                <w:i/>
                <w:color w:val="000000" w:themeColor="text1"/>
                <w:sz w:val="20"/>
                <w:szCs w:val="20"/>
                <w:lang w:val="en-US"/>
              </w:rPr>
              <w:t xml:space="preserve"> </w:t>
            </w:r>
          </w:p>
          <w:p w14:paraId="3A60C0CA" w14:textId="77777777" w:rsidR="00BB6D83" w:rsidRPr="008143E5" w:rsidRDefault="00473690" w:rsidP="00BB6D83">
            <w:pPr>
              <w:spacing w:after="0" w:line="240" w:lineRule="auto"/>
              <w:rPr>
                <w:rFonts w:ascii="Times New Roman" w:hAnsi="Times New Roman" w:cs="Times New Roman"/>
                <w:b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C2. </w:t>
            </w:r>
            <w:r w:rsidR="00BB6D83" w:rsidRPr="008143E5">
              <w:rPr>
                <w:rFonts w:ascii="Times New Roman" w:hAnsi="Times New Roman" w:cs="Times New Roman"/>
                <w:bCs/>
                <w:color w:val="000000" w:themeColor="text1"/>
                <w:sz w:val="20"/>
                <w:szCs w:val="20"/>
                <w:lang w:val="en-US"/>
              </w:rPr>
              <w:t>Student should be able to link: anatomy, physiology and pathophysiology of the female reproductive system in the aspect of the human procreation.</w:t>
            </w:r>
          </w:p>
          <w:p w14:paraId="71BB2917" w14:textId="77777777" w:rsidR="00BB6D83" w:rsidRPr="008143E5" w:rsidRDefault="00BB6D83" w:rsidP="00BB6D83">
            <w:pPr>
              <w:spacing w:after="0" w:line="240" w:lineRule="auto"/>
              <w:rPr>
                <w:rFonts w:ascii="Times New Roman" w:hAnsi="Times New Roman" w:cs="Times New Roman"/>
                <w:bCs/>
                <w:color w:val="000000" w:themeColor="text1"/>
                <w:sz w:val="20"/>
                <w:szCs w:val="20"/>
                <w:lang w:val="en-US"/>
              </w:rPr>
            </w:pPr>
            <w:r w:rsidRPr="008143E5">
              <w:rPr>
                <w:rFonts w:ascii="Times New Roman" w:hAnsi="Times New Roman" w:cs="Times New Roman"/>
                <w:i/>
                <w:color w:val="000000" w:themeColor="text1"/>
                <w:sz w:val="20"/>
                <w:szCs w:val="20"/>
                <w:lang w:val="en-US"/>
              </w:rPr>
              <w:t>C3.</w:t>
            </w:r>
            <w:r w:rsidRPr="008143E5">
              <w:rPr>
                <w:rFonts w:ascii="Times New Roman" w:hAnsi="Times New Roman" w:cs="Times New Roman"/>
                <w:color w:val="000000" w:themeColor="text1"/>
                <w:sz w:val="20"/>
                <w:szCs w:val="20"/>
                <w:lang w:val="en-US"/>
              </w:rPr>
              <w:t xml:space="preserve"> </w:t>
            </w:r>
            <w:r w:rsidRPr="008143E5">
              <w:rPr>
                <w:rFonts w:ascii="Times New Roman" w:hAnsi="Times New Roman" w:cs="Times New Roman"/>
                <w:bCs/>
                <w:color w:val="000000" w:themeColor="text1"/>
                <w:sz w:val="20"/>
                <w:szCs w:val="20"/>
                <w:lang w:val="en-US"/>
              </w:rPr>
              <w:t>Acquisition of  knowledge about the causes and symptoms of gynecological diseases.</w:t>
            </w:r>
          </w:p>
          <w:p w14:paraId="1D93B700" w14:textId="77777777" w:rsidR="00BB6D83" w:rsidRPr="008143E5" w:rsidRDefault="00BB6D83" w:rsidP="00BB6D83">
            <w:pPr>
              <w:spacing w:after="0" w:line="240" w:lineRule="auto"/>
              <w:rPr>
                <w:rFonts w:ascii="Times New Roman" w:hAnsi="Times New Roman" w:cs="Times New Roman"/>
                <w:b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C4.  </w:t>
            </w:r>
            <w:r w:rsidRPr="008143E5">
              <w:rPr>
                <w:rFonts w:ascii="Times New Roman" w:hAnsi="Times New Roman" w:cs="Times New Roman"/>
                <w:bCs/>
                <w:color w:val="000000" w:themeColor="text1"/>
                <w:sz w:val="20"/>
                <w:szCs w:val="20"/>
                <w:lang w:val="en-US"/>
              </w:rPr>
              <w:t>Student should get acquainted with available diagnostic techniques used in gynaecology and obstetrics.</w:t>
            </w:r>
          </w:p>
          <w:p w14:paraId="795F9E1C" w14:textId="77777777" w:rsidR="00BB6D83" w:rsidRPr="008143E5" w:rsidRDefault="00BB6D83" w:rsidP="00BB6D83">
            <w:pPr>
              <w:spacing w:after="0" w:line="240" w:lineRule="auto"/>
              <w:rPr>
                <w:rFonts w:ascii="Times New Roman" w:hAnsi="Times New Roman" w:cs="Times New Roman"/>
                <w:b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C5.  </w:t>
            </w:r>
            <w:r w:rsidRPr="008143E5">
              <w:rPr>
                <w:rFonts w:ascii="Times New Roman" w:hAnsi="Times New Roman" w:cs="Times New Roman"/>
                <w:bCs/>
                <w:color w:val="000000" w:themeColor="text1"/>
                <w:sz w:val="20"/>
                <w:szCs w:val="20"/>
                <w:lang w:val="en-US"/>
              </w:rPr>
              <w:t>Acquire knowledge on treatment algorithms.</w:t>
            </w:r>
          </w:p>
          <w:p w14:paraId="19DF2EBE" w14:textId="437E83E2" w:rsidR="00CE64A8" w:rsidRPr="008143E5" w:rsidRDefault="00BB6D83" w:rsidP="00BB6D83">
            <w:pPr>
              <w:spacing w:after="0" w:line="240" w:lineRule="auto"/>
              <w:rPr>
                <w:rFonts w:ascii="Times New Roman" w:hAnsi="Times New Roman" w:cs="Times New Roman"/>
                <w:i/>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C6.  </w:t>
            </w:r>
            <w:r w:rsidRPr="008143E5">
              <w:rPr>
                <w:rFonts w:ascii="Times New Roman" w:hAnsi="Times New Roman" w:cs="Times New Roman"/>
                <w:bCs/>
                <w:color w:val="000000" w:themeColor="text1"/>
                <w:sz w:val="20"/>
                <w:szCs w:val="20"/>
                <w:lang w:val="en-US"/>
              </w:rPr>
              <w:t>Acquire knowledge on methods of family planning and health promotion</w:t>
            </w:r>
            <w:r w:rsidRPr="008143E5">
              <w:rPr>
                <w:rFonts w:ascii="Times New Roman" w:hAnsi="Times New Roman" w:cs="Times New Roman"/>
                <w:color w:val="000000" w:themeColor="text1"/>
                <w:sz w:val="20"/>
                <w:szCs w:val="20"/>
                <w:lang w:val="en-US"/>
              </w:rPr>
              <w:t>.</w:t>
            </w:r>
            <w:r w:rsidRPr="008143E5">
              <w:rPr>
                <w:rFonts w:ascii="Times New Roman" w:hAnsi="Times New Roman" w:cs="Times New Roman"/>
                <w:i/>
                <w:color w:val="000000" w:themeColor="text1"/>
                <w:sz w:val="20"/>
                <w:szCs w:val="20"/>
                <w:lang w:val="en-US"/>
              </w:rPr>
              <w:t xml:space="preserve">  </w:t>
            </w:r>
          </w:p>
          <w:p w14:paraId="0BFD89A0" w14:textId="77777777" w:rsidR="00BB6D83" w:rsidRPr="008143E5" w:rsidRDefault="00BB6D83" w:rsidP="00BB6D83">
            <w:pPr>
              <w:spacing w:after="0" w:line="240" w:lineRule="auto"/>
              <w:rPr>
                <w:rFonts w:ascii="Times New Roman" w:hAnsi="Times New Roman" w:cs="Times New Roman"/>
                <w:bCs/>
                <w:color w:val="000000" w:themeColor="text1"/>
                <w:sz w:val="20"/>
                <w:szCs w:val="20"/>
                <w:lang w:val="en-US"/>
              </w:rPr>
            </w:pPr>
          </w:p>
          <w:p w14:paraId="2210DD8E" w14:textId="77777777" w:rsidR="00CE64A8" w:rsidRPr="008143E5" w:rsidRDefault="00473690">
            <w:pPr>
              <w:tabs>
                <w:tab w:val="left" w:pos="2655"/>
              </w:tabs>
              <w:spacing w:after="0" w:line="240"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Classes</w:t>
            </w:r>
            <w:r w:rsidRPr="008143E5">
              <w:rPr>
                <w:rFonts w:ascii="Times New Roman" w:hAnsi="Times New Roman" w:cs="Times New Roman"/>
                <w:color w:val="000000" w:themeColor="text1"/>
                <w:sz w:val="20"/>
                <w:szCs w:val="20"/>
                <w:lang w:val="en-US"/>
              </w:rPr>
              <w:t xml:space="preserve"> </w:t>
            </w:r>
          </w:p>
          <w:p w14:paraId="6491FCDB" w14:textId="498301C3" w:rsidR="00517D08" w:rsidRPr="008143E5" w:rsidRDefault="00473690"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C1</w:t>
            </w:r>
            <w:r w:rsidR="00517D08" w:rsidRPr="008143E5">
              <w:rPr>
                <w:rFonts w:ascii="Times New Roman" w:hAnsi="Times New Roman" w:cs="Times New Roman"/>
                <w:i/>
                <w:color w:val="000000" w:themeColor="text1"/>
                <w:sz w:val="20"/>
                <w:szCs w:val="20"/>
                <w:lang w:val="en-US"/>
              </w:rPr>
              <w:t>.</w:t>
            </w:r>
            <w:r w:rsidR="00517D08" w:rsidRPr="008143E5">
              <w:rPr>
                <w:rFonts w:ascii="Times New Roman" w:hAnsi="Times New Roman" w:cs="Times New Roman"/>
                <w:color w:val="000000" w:themeColor="text1"/>
                <w:sz w:val="20"/>
                <w:szCs w:val="20"/>
                <w:lang w:val="en-US"/>
              </w:rPr>
              <w:t xml:space="preserve"> </w:t>
            </w:r>
            <w:r w:rsidR="00517D08" w:rsidRPr="008143E5">
              <w:rPr>
                <w:rFonts w:ascii="Times New Roman" w:hAnsi="Times New Roman" w:cs="Times New Roman"/>
                <w:iCs/>
                <w:color w:val="000000" w:themeColor="text1"/>
                <w:sz w:val="20"/>
                <w:szCs w:val="20"/>
                <w:lang w:val="en-US"/>
              </w:rPr>
              <w:t>Providing students with a structured knowledge base in the field of gynecology and obstetrics.</w:t>
            </w:r>
          </w:p>
          <w:p w14:paraId="7C1062B4" w14:textId="4F9E4269" w:rsidR="00CE64A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The goal is to familiarize students with basic concepts, classifications, and pathophysiological mechanisms related to women's health, pregnancy, childbirth, and gynecological diseases. Students will learn current guidelines and standards for clinical practice.</w:t>
            </w:r>
          </w:p>
          <w:p w14:paraId="353A7730" w14:textId="41E775F9" w:rsidR="00517D08" w:rsidRPr="008143E5" w:rsidRDefault="00473690"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C2</w:t>
            </w:r>
            <w:r w:rsidR="00517D08" w:rsidRPr="008143E5">
              <w:rPr>
                <w:rFonts w:ascii="Times New Roman" w:hAnsi="Times New Roman" w:cs="Times New Roman"/>
                <w:i/>
                <w:color w:val="000000" w:themeColor="text1"/>
                <w:sz w:val="20"/>
                <w:szCs w:val="20"/>
                <w:lang w:val="en-US"/>
              </w:rPr>
              <w:t>.</w:t>
            </w:r>
            <w:r w:rsidR="00517D08" w:rsidRPr="008143E5">
              <w:rPr>
                <w:rFonts w:ascii="Times New Roman" w:hAnsi="Times New Roman" w:cs="Times New Roman"/>
                <w:color w:val="000000" w:themeColor="text1"/>
                <w:sz w:val="20"/>
                <w:szCs w:val="20"/>
                <w:lang w:val="en-US"/>
              </w:rPr>
              <w:t xml:space="preserve"> </w:t>
            </w:r>
            <w:r w:rsidR="00517D08" w:rsidRPr="008143E5">
              <w:rPr>
                <w:rFonts w:ascii="Times New Roman" w:hAnsi="Times New Roman" w:cs="Times New Roman"/>
                <w:iCs/>
                <w:color w:val="000000" w:themeColor="text1"/>
                <w:sz w:val="20"/>
                <w:szCs w:val="20"/>
                <w:lang w:val="en-US"/>
              </w:rPr>
              <w:t>Acquiring skills in performing basic gynecological and obstetric examination techniques</w:t>
            </w:r>
          </w:p>
          <w:p w14:paraId="1BA79698" w14:textId="1EFB2A55" w:rsidR="00CE64A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learn to perform a physical examination safely, professionally, and ethically. Exercises include vaginal examination, cervical assessment, abdominal palpation, and interpretation of clinical signs.</w:t>
            </w:r>
          </w:p>
          <w:p w14:paraId="084169CB" w14:textId="77777777"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C3. </w:t>
            </w:r>
            <w:r w:rsidRPr="008143E5">
              <w:rPr>
                <w:rFonts w:ascii="Times New Roman" w:hAnsi="Times New Roman" w:cs="Times New Roman"/>
                <w:iCs/>
                <w:color w:val="000000" w:themeColor="text1"/>
                <w:sz w:val="20"/>
                <w:szCs w:val="20"/>
                <w:lang w:val="en-US"/>
              </w:rPr>
              <w:t>Developing competencies in medical data analysis and clinical interpretation</w:t>
            </w:r>
          </w:p>
          <w:p w14:paraId="632A5B7B" w14:textId="50844412" w:rsidR="00F677EC"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are introduced to the process of evaluating laboratory, imaging (ultrasound, X-ray), cardiotocographic, and biochemical test results. They learn to recognize abnormalities, identify their possible causes, and assess their significance for the patient's clinical condition.</w:t>
            </w:r>
          </w:p>
          <w:p w14:paraId="3476F32B" w14:textId="77777777"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C4. </w:t>
            </w:r>
            <w:r w:rsidRPr="008143E5">
              <w:rPr>
                <w:rFonts w:ascii="Times New Roman" w:hAnsi="Times New Roman" w:cs="Times New Roman"/>
                <w:iCs/>
                <w:color w:val="000000" w:themeColor="text1"/>
                <w:sz w:val="20"/>
                <w:szCs w:val="20"/>
                <w:lang w:val="en-US"/>
              </w:rPr>
              <w:t>Developing skills in planning diagnostic and therapeutic procedures for selected clinical conditions</w:t>
            </w:r>
          </w:p>
          <w:p w14:paraId="504A8E7A" w14:textId="525B9AED"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acquire knowledge and practical skills in making decisions regarding diagnosis, treatment, and prevention in typical obstetric and gynecological situations, such as normal pregnancy, genital infections, menstrual disorders, and life-threatening conditions.</w:t>
            </w:r>
          </w:p>
          <w:p w14:paraId="2F343900" w14:textId="77777777"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C5. </w:t>
            </w:r>
            <w:r w:rsidRPr="008143E5">
              <w:rPr>
                <w:rFonts w:ascii="Times New Roman" w:hAnsi="Times New Roman" w:cs="Times New Roman"/>
                <w:iCs/>
                <w:color w:val="000000" w:themeColor="text1"/>
                <w:sz w:val="20"/>
                <w:szCs w:val="20"/>
                <w:lang w:val="en-US"/>
              </w:rPr>
              <w:t>Improving skills in recognizing pregnancy pathologies and assessing the clinical condition of the postpartum woman</w:t>
            </w:r>
          </w:p>
          <w:p w14:paraId="3BC36BBB" w14:textId="017B7392"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learn to identify symptoms of abnormal pregnancy outcomes, such as pregnancy-induced hypertension, fetal growth restriction, premature rupture of amniotic fluid, and signs of threatened preterm labor. These exercises are designed to develop the ability to quickly assess the clinical situation and take appropriate action.</w:t>
            </w:r>
          </w:p>
          <w:p w14:paraId="11F78446" w14:textId="77777777" w:rsidR="00517D08" w:rsidRPr="008143E5" w:rsidRDefault="00517D08" w:rsidP="00517D08">
            <w:pPr>
              <w:spacing w:after="0" w:line="240" w:lineRule="auto"/>
              <w:rPr>
                <w:rFonts w:ascii="Times New Roman" w:hAnsi="Times New Roman" w:cs="Times New Roman"/>
                <w:iCs/>
                <w:color w:val="000000" w:themeColor="text1"/>
                <w:sz w:val="20"/>
                <w:szCs w:val="20"/>
                <w:lang w:val="en-US"/>
              </w:rPr>
            </w:pPr>
          </w:p>
          <w:p w14:paraId="15CA12B8" w14:textId="77777777" w:rsidR="00CE64A8" w:rsidRPr="008143E5" w:rsidRDefault="00473690">
            <w:pPr>
              <w:tabs>
                <w:tab w:val="left" w:pos="2655"/>
              </w:tabs>
              <w:spacing w:after="0" w:line="240"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Practical Classes</w:t>
            </w:r>
            <w:r w:rsidRPr="008143E5">
              <w:rPr>
                <w:rFonts w:ascii="Times New Roman" w:hAnsi="Times New Roman" w:cs="Times New Roman"/>
                <w:color w:val="000000" w:themeColor="text1"/>
                <w:sz w:val="20"/>
                <w:szCs w:val="20"/>
                <w:lang w:val="en-US"/>
              </w:rPr>
              <w:t xml:space="preserve"> </w:t>
            </w:r>
          </w:p>
          <w:p w14:paraId="043CCF93" w14:textId="6B9A7780" w:rsidR="00CE64A8" w:rsidRPr="008143E5" w:rsidRDefault="00473690">
            <w:pPr>
              <w:spacing w:after="0" w:line="240" w:lineRule="auto"/>
              <w:rPr>
                <w:rFonts w:ascii="Times New Roman" w:hAnsi="Times New Roman" w:cs="Times New Roman"/>
                <w:i/>
                <w:color w:val="000000" w:themeColor="text1"/>
                <w:sz w:val="20"/>
                <w:szCs w:val="20"/>
                <w:lang w:val="en-US"/>
              </w:rPr>
            </w:pPr>
            <w:r w:rsidRPr="008143E5">
              <w:rPr>
                <w:rFonts w:ascii="Times New Roman" w:hAnsi="Times New Roman" w:cs="Times New Roman"/>
                <w:i/>
                <w:color w:val="000000" w:themeColor="text1"/>
                <w:sz w:val="20"/>
                <w:szCs w:val="20"/>
                <w:lang w:val="en-US"/>
              </w:rPr>
              <w:t>C1</w:t>
            </w:r>
            <w:r w:rsidR="00174062" w:rsidRPr="008143E5">
              <w:rPr>
                <w:rFonts w:ascii="Times New Roman" w:hAnsi="Times New Roman" w:cs="Times New Roman"/>
                <w:i/>
                <w:color w:val="000000" w:themeColor="text1"/>
                <w:sz w:val="20"/>
                <w:szCs w:val="20"/>
                <w:lang w:val="en-US"/>
              </w:rPr>
              <w:t>.</w:t>
            </w:r>
            <w:r w:rsidR="00517D08" w:rsidRPr="008143E5">
              <w:rPr>
                <w:rFonts w:ascii="Times New Roman" w:hAnsi="Times New Roman" w:cs="Times New Roman"/>
                <w:color w:val="000000" w:themeColor="text1"/>
                <w:sz w:val="20"/>
                <w:szCs w:val="20"/>
                <w:lang w:val="en-US"/>
              </w:rPr>
              <w:t xml:space="preserve"> </w:t>
            </w:r>
            <w:r w:rsidR="00517D08" w:rsidRPr="008143E5">
              <w:rPr>
                <w:rFonts w:ascii="Times New Roman" w:hAnsi="Times New Roman" w:cs="Times New Roman"/>
                <w:iCs/>
                <w:color w:val="000000" w:themeColor="text1"/>
                <w:sz w:val="20"/>
                <w:szCs w:val="20"/>
                <w:lang w:val="en-US"/>
              </w:rPr>
              <w:t>Improving skills in conducting a medical history and physical examination in gynecology and obstetrics. Students are prepared to independently and thoughtfully take medical history and perform a physical examination, taking into account the specific needs of gynecological and obstetrical patients. Emphasis is placed on accurate questions, empathetic communication, interpretation of symptoms, and medical documentation consistent with current standards.</w:t>
            </w:r>
          </w:p>
          <w:p w14:paraId="47CE845A" w14:textId="23B20D0D" w:rsidR="00CE64A8" w:rsidRPr="008143E5" w:rsidRDefault="00473690" w:rsidP="00F677EC">
            <w:pPr>
              <w:spacing w:after="0" w:line="240" w:lineRule="auto"/>
              <w:rPr>
                <w:rFonts w:ascii="Times New Roman" w:hAnsi="Times New Roman" w:cs="Times New Roman"/>
                <w:i/>
                <w:color w:val="000000" w:themeColor="text1"/>
                <w:sz w:val="20"/>
                <w:szCs w:val="20"/>
                <w:highlight w:val="yellow"/>
                <w:lang w:val="en-US"/>
              </w:rPr>
            </w:pPr>
            <w:r w:rsidRPr="008143E5">
              <w:rPr>
                <w:rFonts w:ascii="Times New Roman" w:hAnsi="Times New Roman" w:cs="Times New Roman"/>
                <w:i/>
                <w:color w:val="000000" w:themeColor="text1"/>
                <w:sz w:val="20"/>
                <w:szCs w:val="20"/>
                <w:lang w:val="en-US"/>
              </w:rPr>
              <w:t>C2</w:t>
            </w:r>
            <w:r w:rsidR="00174062" w:rsidRPr="008143E5">
              <w:rPr>
                <w:rFonts w:ascii="Times New Roman" w:hAnsi="Times New Roman" w:cs="Times New Roman"/>
                <w:i/>
                <w:color w:val="000000" w:themeColor="text1"/>
                <w:sz w:val="20"/>
                <w:szCs w:val="20"/>
                <w:lang w:val="en-US"/>
              </w:rPr>
              <w:t>.</w:t>
            </w:r>
            <w:r w:rsidR="00174062" w:rsidRPr="008143E5">
              <w:rPr>
                <w:rFonts w:ascii="Times New Roman" w:hAnsi="Times New Roman" w:cs="Times New Roman"/>
                <w:color w:val="000000" w:themeColor="text1"/>
                <w:sz w:val="20"/>
                <w:szCs w:val="20"/>
                <w:lang w:val="nl-NL"/>
              </w:rPr>
              <w:t xml:space="preserve"> </w:t>
            </w:r>
            <w:r w:rsidR="00174062" w:rsidRPr="008143E5">
              <w:rPr>
                <w:rFonts w:ascii="Times New Roman" w:hAnsi="Times New Roman" w:cs="Times New Roman"/>
                <w:iCs/>
                <w:color w:val="000000" w:themeColor="text1"/>
                <w:sz w:val="20"/>
                <w:szCs w:val="20"/>
                <w:lang w:val="en-US"/>
              </w:rPr>
              <w:t>Training in planning comprehensive diagnostic, therapeutic, and preventive procedures. Students acquire competencies in developing individualized medical care plans for various clinical conditions, taking into account current guidelines, safety principles, resource availability, and patient needs. They learn to make decisions based on risk-benefit analysis.</w:t>
            </w:r>
          </w:p>
          <w:p w14:paraId="5ED2449A" w14:textId="38B701EC" w:rsidR="00174062" w:rsidRPr="008143E5" w:rsidRDefault="00174062" w:rsidP="00174062">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lastRenderedPageBreak/>
              <w:t>C3.</w:t>
            </w:r>
            <w:r w:rsidRPr="008143E5">
              <w:rPr>
                <w:rFonts w:ascii="Times New Roman" w:hAnsi="Times New Roman" w:cs="Times New Roman"/>
                <w:color w:val="000000" w:themeColor="text1"/>
                <w:sz w:val="20"/>
                <w:szCs w:val="20"/>
                <w:lang w:val="en-US"/>
              </w:rPr>
              <w:t xml:space="preserve"> </w:t>
            </w:r>
            <w:r w:rsidRPr="008143E5">
              <w:rPr>
                <w:rFonts w:ascii="Times New Roman" w:hAnsi="Times New Roman" w:cs="Times New Roman"/>
                <w:iCs/>
                <w:color w:val="000000" w:themeColor="text1"/>
                <w:sz w:val="20"/>
                <w:szCs w:val="20"/>
                <w:lang w:val="en-US"/>
              </w:rPr>
              <w:t>Developing skills in analyzing and interpreting the results of ancillary tests and identifying pathologies.</w:t>
            </w:r>
          </w:p>
          <w:p w14:paraId="4637E7A4" w14:textId="439EA89A" w:rsidR="00174062" w:rsidRPr="008143E5" w:rsidRDefault="00174062" w:rsidP="00174062">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are prepared to critically evaluate the results of biochemical, imaging (ultrasound, X-ray), cardiotocography, and other tests, taking into account the clinical context. They learn to recognize abnormalities, their possible causes, and the impact on further medical management.</w:t>
            </w:r>
          </w:p>
          <w:p w14:paraId="3706E086" w14:textId="3E9BF3BC" w:rsidR="00BC3F75" w:rsidRPr="008143E5" w:rsidRDefault="00174062" w:rsidP="00BC3F75">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C4.</w:t>
            </w:r>
            <w:r w:rsidR="00BC3F75" w:rsidRPr="008143E5">
              <w:rPr>
                <w:rFonts w:ascii="Times New Roman" w:hAnsi="Times New Roman" w:cs="Times New Roman"/>
                <w:color w:val="000000" w:themeColor="text1"/>
                <w:sz w:val="20"/>
                <w:szCs w:val="20"/>
                <w:lang w:val="en-US"/>
              </w:rPr>
              <w:t xml:space="preserve"> </w:t>
            </w:r>
            <w:r w:rsidR="00BC3F75" w:rsidRPr="008143E5">
              <w:rPr>
                <w:rFonts w:ascii="Times New Roman" w:hAnsi="Times New Roman" w:cs="Times New Roman"/>
                <w:iCs/>
                <w:color w:val="000000" w:themeColor="text1"/>
                <w:sz w:val="20"/>
                <w:szCs w:val="20"/>
                <w:lang w:val="en-US"/>
              </w:rPr>
              <w:t>Preparation for Active Participation in Gynecology and Obstetrics Procedures</w:t>
            </w:r>
          </w:p>
          <w:p w14:paraId="4CC98614" w14:textId="1DE03D4A" w:rsidR="00174062" w:rsidRPr="008143E5" w:rsidRDefault="00BC3F75" w:rsidP="00BC3F75">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acquire the knowledge and skills necessary to safely and confidently assist in surgical procedures and obstetrics. They understand the principles of aseptic technique, teamwork ergonomics, and the importance of communication within the surgical team.</w:t>
            </w:r>
          </w:p>
          <w:p w14:paraId="215AEE27" w14:textId="52494544" w:rsidR="00174062" w:rsidRPr="008143E5" w:rsidRDefault="00174062" w:rsidP="00BC3F75">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C5.</w:t>
            </w:r>
            <w:r w:rsidR="00BC3F75" w:rsidRPr="008143E5">
              <w:rPr>
                <w:rFonts w:ascii="Times New Roman" w:hAnsi="Times New Roman" w:cs="Times New Roman"/>
                <w:i/>
                <w:color w:val="000000" w:themeColor="text1"/>
                <w:sz w:val="20"/>
                <w:szCs w:val="20"/>
                <w:lang w:val="en-US"/>
              </w:rPr>
              <w:t xml:space="preserve"> </w:t>
            </w:r>
            <w:r w:rsidR="00BC3F75" w:rsidRPr="008143E5">
              <w:rPr>
                <w:rFonts w:ascii="Times New Roman" w:hAnsi="Times New Roman" w:cs="Times New Roman"/>
                <w:iCs/>
                <w:color w:val="000000" w:themeColor="text1"/>
                <w:sz w:val="20"/>
                <w:szCs w:val="20"/>
                <w:lang w:val="en-US"/>
              </w:rPr>
              <w:t>Developing an Attitude of Professional Responsibility and Awareness of the Consequences of Clinical Decisions Students develop competencies in making medical decisions with full responsibility for their consequences, both for the patient and the medical team. They learn to assess risk, predict the consequences of actions, and respond to crisis situations while maintaining safety principles.</w:t>
            </w:r>
          </w:p>
          <w:p w14:paraId="75EA48A1" w14:textId="77777777" w:rsidR="00BC3F75" w:rsidRPr="008143E5" w:rsidRDefault="00174062" w:rsidP="00BC3F75">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
                <w:color w:val="000000" w:themeColor="text1"/>
                <w:sz w:val="20"/>
                <w:szCs w:val="20"/>
                <w:lang w:val="en-US"/>
              </w:rPr>
              <w:t>C6.</w:t>
            </w:r>
            <w:r w:rsidR="00BC3F75" w:rsidRPr="008143E5">
              <w:rPr>
                <w:rFonts w:ascii="Times New Roman" w:hAnsi="Times New Roman" w:cs="Times New Roman"/>
                <w:i/>
                <w:color w:val="000000" w:themeColor="text1"/>
                <w:sz w:val="20"/>
                <w:szCs w:val="20"/>
                <w:lang w:val="en-US"/>
              </w:rPr>
              <w:t xml:space="preserve"> </w:t>
            </w:r>
            <w:r w:rsidR="00BC3F75" w:rsidRPr="008143E5">
              <w:rPr>
                <w:rFonts w:ascii="Times New Roman" w:hAnsi="Times New Roman" w:cs="Times New Roman"/>
                <w:iCs/>
                <w:color w:val="000000" w:themeColor="text1"/>
                <w:sz w:val="20"/>
                <w:szCs w:val="20"/>
                <w:lang w:val="en-US"/>
              </w:rPr>
              <w:t>Strengthening Ethical Attitudes and Social Awareness in Patient Relationships</w:t>
            </w:r>
          </w:p>
          <w:p w14:paraId="58B83B2C" w14:textId="68FFB3AC" w:rsidR="00CE64A8" w:rsidRPr="008143E5" w:rsidRDefault="00BC3F75">
            <w:pPr>
              <w:spacing w:after="0" w:line="240" w:lineRule="auto"/>
              <w:rPr>
                <w:rFonts w:ascii="Times New Roman" w:hAnsi="Times New Roman" w:cs="Times New Roman"/>
                <w:iCs/>
                <w:color w:val="000000" w:themeColor="text1"/>
                <w:sz w:val="20"/>
                <w:szCs w:val="20"/>
                <w:lang w:val="en-US"/>
              </w:rPr>
            </w:pPr>
            <w:r w:rsidRPr="008143E5">
              <w:rPr>
                <w:rFonts w:ascii="Times New Roman" w:hAnsi="Times New Roman" w:cs="Times New Roman"/>
                <w:iCs/>
                <w:color w:val="000000" w:themeColor="text1"/>
                <w:sz w:val="20"/>
                <w:szCs w:val="20"/>
                <w:lang w:val="en-US"/>
              </w:rPr>
              <w:t>Students are prepared to maintain medical confidentiality, respect patient rights, and act in accordance with the principles of professional ethics. They develop sensitivity to the social, cultural, and psychological determinants of illness and learn to provide care with respect for the patient's dignity.</w:t>
            </w:r>
          </w:p>
          <w:p w14:paraId="2EC2F5F4" w14:textId="77777777" w:rsidR="00CE64A8" w:rsidRPr="008143E5" w:rsidRDefault="00CE64A8">
            <w:pPr>
              <w:spacing w:after="0" w:line="240" w:lineRule="auto"/>
              <w:rPr>
                <w:rFonts w:ascii="Times New Roman" w:hAnsi="Times New Roman" w:cs="Times New Roman"/>
                <w:i/>
                <w:color w:val="000000" w:themeColor="text1"/>
                <w:sz w:val="20"/>
                <w:szCs w:val="20"/>
                <w:highlight w:val="yellow"/>
                <w:lang w:val="fr-FR"/>
              </w:rPr>
            </w:pPr>
          </w:p>
        </w:tc>
      </w:tr>
      <w:tr w:rsidR="00CE64A8" w:rsidRPr="009119F2" w14:paraId="6567ACC0" w14:textId="77777777" w:rsidTr="008143E5">
        <w:trPr>
          <w:trHeight w:val="2086"/>
        </w:trPr>
        <w:tc>
          <w:tcPr>
            <w:tcW w:w="9777" w:type="dxa"/>
            <w:tcBorders>
              <w:top w:val="single" w:sz="4" w:space="0" w:color="000000"/>
              <w:left w:val="single" w:sz="4" w:space="0" w:color="000000"/>
              <w:bottom w:val="single" w:sz="4" w:space="0" w:color="000000"/>
              <w:right w:val="single" w:sz="4" w:space="0" w:color="000000"/>
            </w:tcBorders>
          </w:tcPr>
          <w:p w14:paraId="42D07EB5" w14:textId="77777777" w:rsidR="00CE64A8" w:rsidRPr="008143E5" w:rsidRDefault="00473690">
            <w:pPr>
              <w:spacing w:after="0" w:line="240" w:lineRule="auto"/>
              <w:ind w:left="29"/>
              <w:rPr>
                <w:rFonts w:ascii="Times New Roman" w:hAnsi="Times New Roman" w:cs="Times New Roman"/>
                <w:sz w:val="20"/>
                <w:szCs w:val="20"/>
                <w:lang w:val="en-GB"/>
              </w:rPr>
            </w:pPr>
            <w:r w:rsidRPr="008143E5">
              <w:rPr>
                <w:rFonts w:ascii="Times New Roman" w:eastAsia="Times New Roman" w:hAnsi="Times New Roman" w:cs="Times New Roman"/>
                <w:sz w:val="20"/>
                <w:szCs w:val="20"/>
                <w:lang w:val="en-GB"/>
              </w:rPr>
              <w:lastRenderedPageBreak/>
              <w:t>4.2.</w:t>
            </w:r>
            <w:r w:rsidRPr="008143E5">
              <w:rPr>
                <w:rFonts w:ascii="Times New Roman" w:eastAsia="Arial" w:hAnsi="Times New Roman" w:cs="Times New Roman"/>
                <w:sz w:val="20"/>
                <w:szCs w:val="20"/>
                <w:lang w:val="en-GB"/>
              </w:rPr>
              <w:t xml:space="preserve"> </w:t>
            </w:r>
            <w:r w:rsidRPr="008143E5">
              <w:rPr>
                <w:rFonts w:ascii="Times New Roman" w:eastAsia="Times New Roman" w:hAnsi="Times New Roman" w:cs="Times New Roman"/>
                <w:sz w:val="20"/>
                <w:szCs w:val="20"/>
                <w:lang w:val="en-GB"/>
              </w:rPr>
              <w:t xml:space="preserve">Detailed syllabus </w:t>
            </w:r>
            <w:r w:rsidRPr="008143E5">
              <w:rPr>
                <w:rFonts w:ascii="Times New Roman" w:eastAsia="Times New Roman" w:hAnsi="Times New Roman" w:cs="Times New Roman"/>
                <w:i/>
                <w:sz w:val="20"/>
                <w:szCs w:val="20"/>
                <w:lang w:val="en-GB"/>
              </w:rPr>
              <w:t>(including form of classes)</w:t>
            </w:r>
            <w:r w:rsidRPr="008143E5">
              <w:rPr>
                <w:rFonts w:ascii="Times New Roman" w:eastAsia="Times New Roman" w:hAnsi="Times New Roman" w:cs="Times New Roman"/>
                <w:sz w:val="20"/>
                <w:szCs w:val="20"/>
                <w:lang w:val="en-GB"/>
              </w:rPr>
              <w:t xml:space="preserve"> </w:t>
            </w:r>
          </w:p>
          <w:p w14:paraId="5399D0E7" w14:textId="77777777" w:rsidR="00CE64A8" w:rsidRPr="008143E5" w:rsidRDefault="00473690">
            <w:pPr>
              <w:spacing w:after="0" w:line="240" w:lineRule="auto"/>
              <w:ind w:left="389"/>
              <w:rPr>
                <w:rFonts w:ascii="Times New Roman" w:hAnsi="Times New Roman" w:cs="Times New Roman"/>
                <w:sz w:val="20"/>
                <w:szCs w:val="20"/>
                <w:lang w:val="en-GB"/>
              </w:rPr>
            </w:pPr>
            <w:r w:rsidRPr="008143E5">
              <w:rPr>
                <w:rFonts w:ascii="Times New Roman" w:eastAsia="Times New Roman" w:hAnsi="Times New Roman" w:cs="Times New Roman"/>
                <w:sz w:val="20"/>
                <w:szCs w:val="20"/>
                <w:lang w:val="en-GB"/>
              </w:rPr>
              <w:t xml:space="preserve"> </w:t>
            </w:r>
          </w:p>
          <w:p w14:paraId="4EEFFE04" w14:textId="107B6DD4" w:rsidR="00CE64A8" w:rsidRPr="008143E5" w:rsidRDefault="00473690">
            <w:pPr>
              <w:spacing w:after="0" w:line="240" w:lineRule="auto"/>
              <w:rPr>
                <w:rFonts w:ascii="Times New Roman" w:hAnsi="Times New Roman" w:cs="Times New Roman"/>
                <w:b/>
                <w:color w:val="auto"/>
                <w:sz w:val="20"/>
                <w:szCs w:val="20"/>
                <w:lang w:val="en-US"/>
              </w:rPr>
            </w:pPr>
            <w:r w:rsidRPr="008143E5">
              <w:rPr>
                <w:rFonts w:ascii="Times New Roman" w:hAnsi="Times New Roman" w:cs="Times New Roman"/>
                <w:b/>
                <w:color w:val="auto"/>
                <w:sz w:val="20"/>
                <w:szCs w:val="20"/>
                <w:lang w:val="en-US"/>
              </w:rPr>
              <w:t>Lecture</w:t>
            </w:r>
            <w:r w:rsidR="00CB2A09" w:rsidRPr="008143E5">
              <w:rPr>
                <w:rFonts w:ascii="Times New Roman" w:hAnsi="Times New Roman" w:cs="Times New Roman"/>
                <w:b/>
                <w:color w:val="auto"/>
                <w:sz w:val="20"/>
                <w:szCs w:val="20"/>
                <w:lang w:val="en-US"/>
              </w:rPr>
              <w:t>s</w:t>
            </w:r>
          </w:p>
          <w:p w14:paraId="09EDF4E6" w14:textId="77777777" w:rsidR="00A9374F" w:rsidRPr="008143E5" w:rsidRDefault="00A9374F">
            <w:pPr>
              <w:spacing w:after="0" w:line="240" w:lineRule="auto"/>
              <w:rPr>
                <w:rFonts w:ascii="Times New Roman" w:hAnsi="Times New Roman" w:cs="Times New Roman"/>
                <w:color w:val="auto"/>
                <w:sz w:val="20"/>
                <w:szCs w:val="20"/>
                <w:lang w:val="en-US"/>
              </w:rPr>
            </w:pPr>
          </w:p>
          <w:p w14:paraId="00F592CC" w14:textId="43D308DA" w:rsidR="00A9374F" w:rsidRPr="008143E5" w:rsidRDefault="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e-learning</w:t>
            </w:r>
          </w:p>
          <w:p w14:paraId="1272B44B" w14:textId="439458A7" w:rsidR="00A9374F" w:rsidRPr="008143E5" w:rsidRDefault="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Introduction to the physiology of the menstrual cycle.</w:t>
            </w:r>
          </w:p>
          <w:p w14:paraId="528870ED" w14:textId="181C8DE8" w:rsidR="00A9374F" w:rsidRPr="008143E5" w:rsidRDefault="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Female infertility – diagnosis and management.</w:t>
            </w:r>
          </w:p>
          <w:p w14:paraId="715C2183" w14:textId="25911889" w:rsidR="00A9374F" w:rsidRPr="008143E5" w:rsidRDefault="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Gametogenesis, fertilization, and embryo development.</w:t>
            </w:r>
          </w:p>
          <w:p w14:paraId="7BC34491" w14:textId="49BEBE40" w:rsidR="00CB2A09" w:rsidRPr="008143E5" w:rsidRDefault="00CB2A09" w:rsidP="00CB2A09">
            <w:pPr>
              <w:pStyle w:val="Normalny1"/>
              <w:spacing w:after="2"/>
              <w:ind w:right="-48"/>
              <w:rPr>
                <w:rFonts w:ascii="Times New Roman" w:hAnsi="Times New Roman" w:cs="Times New Roman"/>
                <w:i/>
                <w:color w:val="000000" w:themeColor="text1"/>
                <w:sz w:val="20"/>
                <w:szCs w:val="20"/>
                <w:lang w:val="en-US"/>
              </w:rPr>
            </w:pPr>
            <w:r w:rsidRPr="008143E5">
              <w:rPr>
                <w:rFonts w:ascii="Times New Roman" w:hAnsi="Times New Roman" w:cs="Times New Roman"/>
                <w:color w:val="000000" w:themeColor="text1"/>
                <w:sz w:val="20"/>
                <w:szCs w:val="20"/>
                <w:lang w:val="en-US"/>
              </w:rPr>
              <w:t>Winter Semester - Semester 9</w:t>
            </w:r>
            <w:r w:rsidRPr="008143E5">
              <w:rPr>
                <w:rFonts w:ascii="Times New Roman" w:hAnsi="Times New Roman" w:cs="Times New Roman"/>
                <w:color w:val="000000" w:themeColor="text1"/>
                <w:sz w:val="20"/>
                <w:szCs w:val="20"/>
                <w:vertAlign w:val="superscript"/>
                <w:lang w:val="en-US"/>
              </w:rPr>
              <w:t>th</w:t>
            </w:r>
            <w:r w:rsidRPr="008143E5">
              <w:rPr>
                <w:rFonts w:ascii="Times New Roman" w:hAnsi="Times New Roman" w:cs="Times New Roman"/>
                <w:i/>
                <w:color w:val="000000" w:themeColor="text1"/>
                <w:sz w:val="20"/>
                <w:szCs w:val="20"/>
                <w:lang w:val="en-US"/>
              </w:rPr>
              <w:t xml:space="preserve"> </w:t>
            </w:r>
          </w:p>
          <w:p w14:paraId="121E1732" w14:textId="74422F80" w:rsidR="00CB2A09" w:rsidRPr="008143E5" w:rsidRDefault="00CB2A09" w:rsidP="00CB2A09">
            <w:pPr>
              <w:pStyle w:val="Normalny1"/>
              <w:spacing w:before="0" w:beforeAutospacing="0" w:after="0" w:line="240" w:lineRule="auto"/>
              <w:ind w:left="216" w:right="-48"/>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1. </w:t>
            </w:r>
            <w:r w:rsidRPr="008143E5">
              <w:rPr>
                <w:rFonts w:ascii="Times New Roman" w:hAnsi="Times New Roman" w:cs="Times New Roman"/>
                <w:color w:val="000000" w:themeColor="text1"/>
                <w:sz w:val="20"/>
                <w:szCs w:val="20"/>
                <w:lang w:val="en-US"/>
              </w:rPr>
              <w:t>Introduction. Physiology of the menstrual cycle. Gametogenesis, fertilization and embryo development.</w:t>
            </w:r>
          </w:p>
          <w:p w14:paraId="0A9B7E69" w14:textId="402AB3EF" w:rsidR="00CB2A09" w:rsidRPr="008143E5" w:rsidRDefault="00CB2A09" w:rsidP="00CB2A09">
            <w:pPr>
              <w:pStyle w:val="Normalny1"/>
              <w:spacing w:before="0" w:beforeAutospacing="0" w:after="0"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2. </w:t>
            </w:r>
            <w:r w:rsidRPr="008143E5">
              <w:rPr>
                <w:rFonts w:ascii="Times New Roman" w:hAnsi="Times New Roman" w:cs="Times New Roman"/>
                <w:color w:val="000000" w:themeColor="text1"/>
                <w:sz w:val="20"/>
                <w:szCs w:val="20"/>
                <w:lang w:val="en-US"/>
              </w:rPr>
              <w:t xml:space="preserve">Physiological changes in pregnancy. General standards of care for healthy and pathological pregnancy. </w:t>
            </w:r>
          </w:p>
          <w:p w14:paraId="4CE6FF43" w14:textId="707BFAA3" w:rsidR="00CB2A09" w:rsidRPr="008143E5" w:rsidRDefault="00CB2A09" w:rsidP="00CB2A09">
            <w:pPr>
              <w:pStyle w:val="Normalny1"/>
              <w:spacing w:before="0" w:beforeAutospacing="0" w:after="0"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3.</w:t>
            </w:r>
            <w:r w:rsidRPr="008143E5">
              <w:rPr>
                <w:rFonts w:ascii="Times New Roman" w:hAnsi="Times New Roman" w:cs="Times New Roman"/>
                <w:color w:val="000000" w:themeColor="text1"/>
                <w:sz w:val="20"/>
                <w:szCs w:val="20"/>
                <w:lang w:val="en-US"/>
              </w:rPr>
              <w:t xml:space="preserve"> Pathology of early pregnancy. Prenatal Diagnosis.</w:t>
            </w:r>
          </w:p>
          <w:p w14:paraId="086458C7" w14:textId="07D4C10C" w:rsidR="00CB2A09" w:rsidRPr="008143E5" w:rsidRDefault="00CB2A09" w:rsidP="00CB2A09">
            <w:pPr>
              <w:pStyle w:val="Normalny1"/>
              <w:spacing w:before="0" w:beforeAutospacing="0" w:after="0"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4</w:t>
            </w:r>
            <w:r w:rsidRPr="008143E5">
              <w:rPr>
                <w:rFonts w:ascii="Times New Roman" w:hAnsi="Times New Roman" w:cs="Times New Roman"/>
                <w:color w:val="000000" w:themeColor="text1"/>
                <w:sz w:val="20"/>
                <w:szCs w:val="20"/>
                <w:lang w:val="en-US"/>
              </w:rPr>
              <w:t xml:space="preserve">.Obstetricial complications - diabetes in pregnancy, hypertensive disorders, gastrointestinal disorder. </w:t>
            </w:r>
          </w:p>
          <w:p w14:paraId="0CAE87AA" w14:textId="77777777" w:rsidR="00CB2A09" w:rsidRPr="008143E5" w:rsidRDefault="00CB2A09" w:rsidP="00CB2A09">
            <w:pPr>
              <w:pStyle w:val="Normalny1"/>
              <w:spacing w:before="0" w:beforeAutospacing="0" w:after="0"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5. </w:t>
            </w:r>
            <w:r w:rsidRPr="008143E5">
              <w:rPr>
                <w:rFonts w:ascii="Times New Roman" w:hAnsi="Times New Roman" w:cs="Times New Roman"/>
                <w:color w:val="000000" w:themeColor="text1"/>
                <w:sz w:val="20"/>
                <w:szCs w:val="20"/>
                <w:lang w:val="en-US"/>
              </w:rPr>
              <w:t>Multifetal pregnancy - complications. Fetal therapy.</w:t>
            </w:r>
          </w:p>
          <w:p w14:paraId="0B056F74" w14:textId="3EBF9E26" w:rsidR="00CB2A09" w:rsidRPr="008143E5" w:rsidRDefault="00CB2A09" w:rsidP="00CB2A09">
            <w:pPr>
              <w:pStyle w:val="Normalny1"/>
              <w:spacing w:after="0"/>
              <w:rPr>
                <w:rFonts w:ascii="Times New Roman" w:hAnsi="Times New Roman" w:cs="Times New Roman"/>
                <w:color w:val="000000" w:themeColor="text1"/>
                <w:sz w:val="20"/>
                <w:szCs w:val="20"/>
                <w:vertAlign w:val="superscript"/>
                <w:lang w:val="en-US"/>
              </w:rPr>
            </w:pPr>
            <w:r w:rsidRPr="008143E5">
              <w:rPr>
                <w:rFonts w:ascii="Times New Roman" w:hAnsi="Times New Roman" w:cs="Times New Roman"/>
                <w:color w:val="000000" w:themeColor="text1"/>
                <w:sz w:val="20"/>
                <w:szCs w:val="20"/>
                <w:lang w:val="en-US"/>
              </w:rPr>
              <w:t>Summer Semester - Semester 10</w:t>
            </w:r>
            <w:r w:rsidRPr="008143E5">
              <w:rPr>
                <w:rFonts w:ascii="Times New Roman" w:hAnsi="Times New Roman" w:cs="Times New Roman"/>
                <w:color w:val="000000" w:themeColor="text1"/>
                <w:sz w:val="20"/>
                <w:szCs w:val="20"/>
                <w:vertAlign w:val="superscript"/>
                <w:lang w:val="en-US"/>
              </w:rPr>
              <w:t>th</w:t>
            </w:r>
          </w:p>
          <w:p w14:paraId="5254CE8C" w14:textId="77777777" w:rsidR="00CB2A09" w:rsidRPr="008143E5" w:rsidRDefault="00CB2A09" w:rsidP="00CB2A09">
            <w:pPr>
              <w:pStyle w:val="Normalny1"/>
              <w:spacing w:before="0" w:beforeAutospacing="0" w:after="2" w:line="240" w:lineRule="auto"/>
              <w:ind w:left="216" w:right="-48"/>
              <w:rPr>
                <w:rFonts w:ascii="Times New Roman" w:hAnsi="Times New Roman" w:cs="Times New Roman"/>
                <w:color w:val="000000" w:themeColor="text1"/>
                <w:sz w:val="20"/>
                <w:szCs w:val="20"/>
                <w:lang w:val="en-US"/>
              </w:rPr>
            </w:pPr>
            <w:r w:rsidRPr="008143E5">
              <w:rPr>
                <w:rFonts w:ascii="Times New Roman" w:hAnsi="Times New Roman" w:cs="Times New Roman"/>
                <w:i/>
                <w:color w:val="000000" w:themeColor="text1"/>
                <w:sz w:val="20"/>
                <w:szCs w:val="20"/>
                <w:lang w:val="en-US"/>
              </w:rPr>
              <w:t xml:space="preserve">6. </w:t>
            </w:r>
            <w:r w:rsidRPr="008143E5">
              <w:rPr>
                <w:rFonts w:ascii="Times New Roman" w:hAnsi="Times New Roman" w:cs="Times New Roman"/>
                <w:color w:val="000000" w:themeColor="text1"/>
                <w:sz w:val="20"/>
                <w:szCs w:val="20"/>
                <w:lang w:val="en-US"/>
              </w:rPr>
              <w:t>Adnexal tumors.</w:t>
            </w:r>
          </w:p>
          <w:p w14:paraId="42187FCE" w14:textId="4F24F18F" w:rsidR="00CB2A09" w:rsidRPr="008143E5" w:rsidRDefault="00CB2A09" w:rsidP="00CB2A09">
            <w:pPr>
              <w:pStyle w:val="Normalny1"/>
              <w:spacing w:before="0" w:beforeAutospacing="0" w:after="2" w:line="240" w:lineRule="auto"/>
              <w:ind w:left="216" w:right="-48"/>
              <w:rPr>
                <w:rFonts w:ascii="Times New Roman" w:hAnsi="Times New Roman" w:cs="Times New Roman"/>
                <w:color w:val="000000" w:themeColor="text1"/>
                <w:sz w:val="20"/>
                <w:szCs w:val="20"/>
                <w:lang w:val="fr-FR"/>
              </w:rPr>
            </w:pPr>
            <w:r w:rsidRPr="008143E5">
              <w:rPr>
                <w:rFonts w:ascii="Times New Roman" w:hAnsi="Times New Roman" w:cs="Times New Roman"/>
                <w:i/>
                <w:color w:val="000000" w:themeColor="text1"/>
                <w:sz w:val="20"/>
                <w:szCs w:val="20"/>
                <w:lang w:val="fr-FR"/>
              </w:rPr>
              <w:t xml:space="preserve">7. </w:t>
            </w:r>
            <w:r w:rsidRPr="008143E5">
              <w:rPr>
                <w:rFonts w:ascii="Times New Roman" w:hAnsi="Times New Roman" w:cs="Times New Roman"/>
                <w:color w:val="000000" w:themeColor="text1"/>
                <w:sz w:val="20"/>
                <w:szCs w:val="20"/>
                <w:lang w:val="fr-FR"/>
              </w:rPr>
              <w:t>Endometrial pathology. Pathology of cervix.</w:t>
            </w:r>
          </w:p>
          <w:p w14:paraId="31A5410D" w14:textId="6919A70F" w:rsidR="00CB2A09" w:rsidRPr="008143E5" w:rsidRDefault="00CB2A09" w:rsidP="00CB2A09">
            <w:pPr>
              <w:pStyle w:val="Normalny1"/>
              <w:spacing w:before="0" w:beforeAutospacing="0" w:after="2" w:line="240" w:lineRule="auto"/>
              <w:ind w:left="216" w:right="4"/>
              <w:rPr>
                <w:rFonts w:ascii="Times New Roman" w:hAnsi="Times New Roman" w:cs="Times New Roman"/>
                <w:color w:val="000000" w:themeColor="text1"/>
                <w:sz w:val="20"/>
                <w:szCs w:val="20"/>
                <w:lang w:val="fr-FR"/>
              </w:rPr>
            </w:pPr>
            <w:r w:rsidRPr="008143E5">
              <w:rPr>
                <w:rFonts w:ascii="Times New Roman" w:hAnsi="Times New Roman" w:cs="Times New Roman"/>
                <w:i/>
                <w:color w:val="000000" w:themeColor="text1"/>
                <w:sz w:val="20"/>
                <w:szCs w:val="20"/>
                <w:lang w:val="fr-FR"/>
              </w:rPr>
              <w:t>8.</w:t>
            </w:r>
            <w:r w:rsidRPr="008143E5">
              <w:rPr>
                <w:rFonts w:ascii="Times New Roman" w:hAnsi="Times New Roman" w:cs="Times New Roman"/>
                <w:color w:val="000000" w:themeColor="text1"/>
                <w:sz w:val="20"/>
                <w:szCs w:val="20"/>
                <w:lang w:val="fr-FR"/>
              </w:rPr>
              <w:t xml:space="preserve"> Fundamentals of sexology. Family planning and contraceptions. Problems of perimenopause.</w:t>
            </w:r>
          </w:p>
          <w:p w14:paraId="17FB5F5D" w14:textId="45A4203A" w:rsidR="00CB2A09" w:rsidRPr="008143E5" w:rsidRDefault="00CB2A09" w:rsidP="00CB2A09">
            <w:pPr>
              <w:pStyle w:val="Normalny1"/>
              <w:spacing w:before="0" w:beforeAutospacing="0" w:after="2" w:line="240" w:lineRule="auto"/>
              <w:ind w:left="216" w:right="4"/>
              <w:rPr>
                <w:rFonts w:ascii="Times New Roman" w:hAnsi="Times New Roman" w:cs="Times New Roman"/>
                <w:color w:val="000000" w:themeColor="text1"/>
                <w:sz w:val="20"/>
                <w:szCs w:val="20"/>
                <w:lang w:val="fr-FR"/>
              </w:rPr>
            </w:pPr>
            <w:r w:rsidRPr="008143E5">
              <w:rPr>
                <w:rFonts w:ascii="Times New Roman" w:hAnsi="Times New Roman" w:cs="Times New Roman"/>
                <w:i/>
                <w:color w:val="000000" w:themeColor="text1"/>
                <w:sz w:val="20"/>
                <w:szCs w:val="20"/>
                <w:lang w:val="fr-FR"/>
              </w:rPr>
              <w:t xml:space="preserve">9. </w:t>
            </w:r>
            <w:r w:rsidRPr="008143E5">
              <w:rPr>
                <w:rFonts w:ascii="Times New Roman" w:hAnsi="Times New Roman" w:cs="Times New Roman"/>
                <w:color w:val="000000" w:themeColor="text1"/>
                <w:sz w:val="20"/>
                <w:szCs w:val="20"/>
                <w:lang w:val="fr-FR"/>
              </w:rPr>
              <w:t>Infertility - diagnosis and treatment.</w:t>
            </w:r>
          </w:p>
          <w:p w14:paraId="798408E8" w14:textId="69913196" w:rsidR="00CB2A09" w:rsidRPr="008143E5" w:rsidRDefault="00CB2A09" w:rsidP="00CB2A09">
            <w:pPr>
              <w:pStyle w:val="Normalny1"/>
              <w:spacing w:before="0" w:beforeAutospacing="0" w:after="2" w:line="240" w:lineRule="auto"/>
              <w:ind w:left="216" w:right="4"/>
              <w:rPr>
                <w:rFonts w:ascii="Times New Roman" w:hAnsi="Times New Roman" w:cs="Times New Roman"/>
                <w:color w:val="000000" w:themeColor="text1"/>
                <w:sz w:val="20"/>
                <w:szCs w:val="20"/>
                <w:lang w:val="fr-FR"/>
              </w:rPr>
            </w:pPr>
            <w:r w:rsidRPr="008143E5">
              <w:rPr>
                <w:rFonts w:ascii="Times New Roman" w:hAnsi="Times New Roman" w:cs="Times New Roman"/>
                <w:i/>
                <w:color w:val="000000" w:themeColor="text1"/>
                <w:sz w:val="20"/>
                <w:szCs w:val="20"/>
                <w:lang w:val="fr-FR"/>
              </w:rPr>
              <w:t xml:space="preserve">10. </w:t>
            </w:r>
            <w:r w:rsidRPr="008143E5">
              <w:rPr>
                <w:rFonts w:ascii="Times New Roman" w:hAnsi="Times New Roman" w:cs="Times New Roman"/>
                <w:color w:val="000000" w:themeColor="text1"/>
                <w:sz w:val="20"/>
                <w:szCs w:val="20"/>
                <w:lang w:val="fr-FR"/>
              </w:rPr>
              <w:t>Urgent condition in gynaecology and obstetrics.</w:t>
            </w:r>
          </w:p>
          <w:p w14:paraId="580C5ED8" w14:textId="77777777" w:rsidR="00CB2A09" w:rsidRPr="008143E5" w:rsidRDefault="00CB2A09">
            <w:pPr>
              <w:tabs>
                <w:tab w:val="left" w:pos="2655"/>
              </w:tabs>
              <w:spacing w:after="0" w:line="240" w:lineRule="auto"/>
              <w:ind w:left="498" w:hanging="498"/>
              <w:rPr>
                <w:rFonts w:ascii="Times New Roman" w:hAnsi="Times New Roman" w:cs="Times New Roman"/>
                <w:i/>
                <w:color w:val="000000" w:themeColor="text1"/>
                <w:sz w:val="20"/>
                <w:szCs w:val="20"/>
                <w:lang w:val="en-US"/>
              </w:rPr>
            </w:pPr>
          </w:p>
          <w:p w14:paraId="72931AE3" w14:textId="77777777" w:rsidR="00CB2A09" w:rsidRPr="008143E5" w:rsidRDefault="00CB2A09">
            <w:pPr>
              <w:tabs>
                <w:tab w:val="left" w:pos="2655"/>
              </w:tabs>
              <w:spacing w:after="0" w:line="240" w:lineRule="auto"/>
              <w:ind w:left="498" w:hanging="498"/>
              <w:rPr>
                <w:rFonts w:ascii="Times New Roman" w:hAnsi="Times New Roman" w:cs="Times New Roman"/>
                <w:i/>
                <w:color w:val="auto"/>
                <w:sz w:val="20"/>
                <w:szCs w:val="20"/>
                <w:lang w:val="en-US"/>
              </w:rPr>
            </w:pPr>
          </w:p>
          <w:p w14:paraId="7BE828FF" w14:textId="77777777" w:rsidR="008143E5" w:rsidRPr="008143E5" w:rsidRDefault="00473690" w:rsidP="008143E5">
            <w:pPr>
              <w:tabs>
                <w:tab w:val="left" w:pos="2655"/>
              </w:tabs>
              <w:spacing w:after="0" w:line="240" w:lineRule="auto"/>
              <w:ind w:left="498" w:hanging="498"/>
              <w:rPr>
                <w:rFonts w:ascii="Times New Roman" w:hAnsi="Times New Roman" w:cs="Times New Roman"/>
                <w:b/>
                <w:color w:val="auto"/>
                <w:sz w:val="20"/>
                <w:szCs w:val="20"/>
                <w:lang w:val="en-US"/>
              </w:rPr>
            </w:pPr>
            <w:r w:rsidRPr="008143E5">
              <w:rPr>
                <w:rFonts w:ascii="Times New Roman" w:hAnsi="Times New Roman" w:cs="Times New Roman"/>
                <w:b/>
                <w:color w:val="auto"/>
                <w:sz w:val="20"/>
                <w:szCs w:val="20"/>
                <w:lang w:val="en-US"/>
              </w:rPr>
              <w:t>Classes</w:t>
            </w:r>
            <w:r w:rsidRPr="008143E5">
              <w:rPr>
                <w:rFonts w:ascii="Times New Roman" w:hAnsi="Times New Roman" w:cs="Times New Roman"/>
                <w:b/>
                <w:color w:val="auto"/>
                <w:sz w:val="20"/>
                <w:szCs w:val="20"/>
                <w:lang w:val="en-US"/>
              </w:rPr>
              <w:t xml:space="preserve"> </w:t>
            </w:r>
          </w:p>
          <w:p w14:paraId="1CCC0EC5" w14:textId="1479C7C2" w:rsidR="00CB2A09" w:rsidRPr="008143E5" w:rsidRDefault="00CB2A09" w:rsidP="008143E5">
            <w:pPr>
              <w:tabs>
                <w:tab w:val="left" w:pos="2655"/>
              </w:tabs>
              <w:spacing w:after="0" w:line="240"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Winter Semester - Semester 9</w:t>
            </w:r>
            <w:r w:rsidRPr="008143E5">
              <w:rPr>
                <w:rFonts w:ascii="Times New Roman" w:hAnsi="Times New Roman" w:cs="Times New Roman"/>
                <w:color w:val="000000" w:themeColor="text1"/>
                <w:sz w:val="20"/>
                <w:szCs w:val="20"/>
                <w:vertAlign w:val="superscript"/>
                <w:lang w:val="en-US"/>
              </w:rPr>
              <w:t>th</w:t>
            </w:r>
            <w:r w:rsidRPr="008143E5">
              <w:rPr>
                <w:rFonts w:ascii="Times New Roman" w:hAnsi="Times New Roman" w:cs="Times New Roman"/>
                <w:i/>
                <w:color w:val="000000" w:themeColor="text1"/>
                <w:sz w:val="20"/>
                <w:szCs w:val="20"/>
                <w:lang w:val="en-US"/>
              </w:rPr>
              <w:t xml:space="preserve"> </w:t>
            </w:r>
          </w:p>
          <w:p w14:paraId="4E8C0685" w14:textId="77777777" w:rsidR="00A9374F" w:rsidRPr="008143E5" w:rsidRDefault="00A9374F" w:rsidP="00A9374F">
            <w:pPr>
              <w:spacing w:after="0" w:line="240" w:lineRule="auto"/>
              <w:rPr>
                <w:rFonts w:ascii="Times New Roman" w:hAnsi="Times New Roman" w:cs="Times New Roman"/>
                <w:color w:val="000000" w:themeColor="text1"/>
                <w:sz w:val="20"/>
                <w:szCs w:val="20"/>
                <w:lang w:val="en-US"/>
              </w:rPr>
            </w:pPr>
          </w:p>
          <w:p w14:paraId="1B5CEAEE" w14:textId="56AD687A" w:rsidR="00A9374F" w:rsidRPr="008143E5" w:rsidRDefault="00A9374F" w:rsidP="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e-learning</w:t>
            </w:r>
          </w:p>
          <w:p w14:paraId="74B3FD7E" w14:textId="20C0466F" w:rsidR="00A9374F" w:rsidRPr="008143E5" w:rsidRDefault="00A9374F" w:rsidP="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Basic diagnosis of gene and chromosomal mutations responsible for inherited and acquired diseases, including cancer.</w:t>
            </w:r>
          </w:p>
          <w:p w14:paraId="3810C68E" w14:textId="5D161562" w:rsidR="00A9374F" w:rsidRPr="008143E5" w:rsidRDefault="00A9374F" w:rsidP="00A9374F">
            <w:pPr>
              <w:spacing w:after="0" w:line="240"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sv-SE"/>
              </w:rPr>
              <w:t xml:space="preserve"> </w:t>
            </w:r>
            <w:r w:rsidRPr="008143E5">
              <w:rPr>
                <w:rFonts w:ascii="Times New Roman" w:hAnsi="Times New Roman" w:cs="Times New Roman"/>
                <w:color w:val="000000" w:themeColor="text1"/>
                <w:sz w:val="20"/>
                <w:szCs w:val="20"/>
                <w:lang w:val="en-US"/>
              </w:rPr>
              <w:t>Normal human karyotype and various types of sex determination</w:t>
            </w:r>
          </w:p>
          <w:p w14:paraId="46B696B0" w14:textId="593C4A82" w:rsidR="00A9374F" w:rsidRPr="008143E5" w:rsidRDefault="00A9374F" w:rsidP="00A9374F">
            <w:pPr>
              <w:spacing w:after="0" w:line="240" w:lineRule="auto"/>
              <w:rPr>
                <w:rFonts w:ascii="Times New Roman" w:hAnsi="Times New Roman" w:cs="Times New Roman"/>
                <w:color w:val="000000" w:themeColor="text1"/>
                <w:sz w:val="20"/>
                <w:szCs w:val="20"/>
                <w:lang w:val="en-US"/>
              </w:rPr>
            </w:pPr>
          </w:p>
          <w:p w14:paraId="308884AF" w14:textId="77777777" w:rsidR="00A9374F" w:rsidRPr="008143E5" w:rsidRDefault="00A9374F" w:rsidP="00A9374F">
            <w:pPr>
              <w:spacing w:after="0" w:line="240" w:lineRule="auto"/>
              <w:rPr>
                <w:rFonts w:ascii="Times New Roman" w:hAnsi="Times New Roman" w:cs="Times New Roman"/>
                <w:color w:val="000000" w:themeColor="text1"/>
                <w:sz w:val="20"/>
                <w:szCs w:val="20"/>
                <w:lang w:val="en-US"/>
              </w:rPr>
            </w:pPr>
          </w:p>
          <w:p w14:paraId="0BDAA449" w14:textId="77777777" w:rsidR="00CB2A09" w:rsidRPr="008143E5" w:rsidRDefault="00CB2A09" w:rsidP="00CB2A09">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1.  - Anatomy of the female pelvis, normal labor.</w:t>
            </w:r>
          </w:p>
          <w:p w14:paraId="5DDD415C" w14:textId="77777777" w:rsidR="00CB2A09" w:rsidRPr="008143E5" w:rsidRDefault="00CB2A09" w:rsidP="00CB2A09">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Abnormal labor and instrumental delivery.</w:t>
            </w:r>
          </w:p>
          <w:p w14:paraId="0C215325" w14:textId="77777777" w:rsidR="00CB2A09" w:rsidRPr="008143E5" w:rsidRDefault="00CB2A09" w:rsidP="00CB2A09">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Labor induction. Delivery after cesarean section.</w:t>
            </w:r>
          </w:p>
          <w:p w14:paraId="757F7B6B" w14:textId="77777777" w:rsidR="00CB2A09" w:rsidRPr="008143E5" w:rsidRDefault="00CB2A09" w:rsidP="00CB2A09">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675FC814" w14:textId="3A142647" w:rsidR="00CB2A09" w:rsidRPr="008143E5" w:rsidRDefault="00CB2A09" w:rsidP="00CB2A09">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lastRenderedPageBreak/>
              <w:t>Physiological pregnancy. Fertilization. Fetus, placenta, amniotic fluid, amniotic membrane. Changes  during  pregnancy.</w:t>
            </w:r>
          </w:p>
          <w:p w14:paraId="608B9B41" w14:textId="77777777" w:rsidR="00CB2A09" w:rsidRPr="008143E5" w:rsidRDefault="00CB2A09" w:rsidP="00CB2A09">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66CFED58" w14:textId="77777777" w:rsidR="00CB2A09" w:rsidRPr="008143E5" w:rsidRDefault="00CB2A09" w:rsidP="00CB2A09">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2.  - Miscarriage.</w:t>
            </w:r>
          </w:p>
          <w:p w14:paraId="51D135EA" w14:textId="77777777" w:rsidR="00CB2A09" w:rsidRPr="008143E5" w:rsidRDefault="00CB2A09" w:rsidP="00CB2A09">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Prenatal Diagnosis.</w:t>
            </w:r>
          </w:p>
          <w:p w14:paraId="620E2FE4" w14:textId="77777777" w:rsidR="00CB2A09" w:rsidRPr="008143E5" w:rsidRDefault="00CB2A09" w:rsidP="00CB2A09">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Multifetal pregnancy.</w:t>
            </w:r>
          </w:p>
          <w:p w14:paraId="55502E85" w14:textId="77777777" w:rsidR="00CB2A09" w:rsidRPr="008143E5" w:rsidRDefault="00CB2A09" w:rsidP="00CB2A09">
            <w:pPr>
              <w:pStyle w:val="Normalny1"/>
              <w:spacing w:before="0" w:beforeAutospacing="0" w:after="2"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0015855A" w14:textId="77777777" w:rsidR="00CB2A09" w:rsidRPr="008143E5" w:rsidRDefault="00CB2A09" w:rsidP="00CB2A09">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Pr="008143E5">
              <w:rPr>
                <w:rFonts w:ascii="Times New Roman" w:eastAsia="Calibri" w:hAnsi="Times New Roman" w:cs="Times New Roman"/>
                <w:color w:val="000000" w:themeColor="text1"/>
                <w:sz w:val="20"/>
                <w:szCs w:val="20"/>
                <w:lang w:val="en-US"/>
              </w:rPr>
              <w:t xml:space="preserve">Hematological and endocrine disorders during pregnancy. Rhesus incompatibility - etiology, diagnosis, </w:t>
            </w:r>
          </w:p>
          <w:p w14:paraId="54A989C9" w14:textId="77777777" w:rsidR="00CB2A09" w:rsidRPr="008143E5" w:rsidRDefault="00CB2A09" w:rsidP="00CB2A09">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en-US"/>
              </w:rPr>
            </w:pPr>
            <w:r w:rsidRPr="008143E5">
              <w:rPr>
                <w:rFonts w:ascii="Times New Roman" w:eastAsia="Calibri" w:hAnsi="Times New Roman" w:cs="Times New Roman"/>
                <w:color w:val="000000" w:themeColor="text1"/>
                <w:sz w:val="20"/>
                <w:szCs w:val="20"/>
                <w:lang w:val="en-US"/>
              </w:rPr>
              <w:t xml:space="preserve">      treatment and prevention.</w:t>
            </w:r>
          </w:p>
          <w:p w14:paraId="0717D7CA" w14:textId="77777777" w:rsidR="00CB2A09" w:rsidRPr="008143E5" w:rsidRDefault="00CB2A09" w:rsidP="00CB2A09">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en-US"/>
              </w:rPr>
            </w:pPr>
            <w:r w:rsidRPr="008143E5">
              <w:rPr>
                <w:rFonts w:ascii="Times New Roman" w:eastAsia="Calibri" w:hAnsi="Times New Roman" w:cs="Times New Roman"/>
                <w:color w:val="000000" w:themeColor="text1"/>
                <w:sz w:val="20"/>
                <w:szCs w:val="20"/>
                <w:lang w:val="en-US"/>
              </w:rPr>
              <w:t xml:space="preserve"> </w:t>
            </w:r>
          </w:p>
          <w:p w14:paraId="38BE137C"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3.  - Pregnancy of unknown location.</w:t>
            </w:r>
          </w:p>
          <w:p w14:paraId="6EFE513D"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Fetal growth diturbances.</w:t>
            </w:r>
          </w:p>
          <w:p w14:paraId="2D7F7F28"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Infertility.</w:t>
            </w:r>
          </w:p>
          <w:p w14:paraId="0F3DEDE3"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p>
          <w:p w14:paraId="55DBD476" w14:textId="01B54EF8"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Obstetric anamnesis, obstetrical examination, assessment of the cervix by Bishop score. Methods for the </w:t>
            </w:r>
          </w:p>
          <w:p w14:paraId="2B84FEB4" w14:textId="0AE2BACE"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assessment  of feta well-being: Cardiotocography (CTG) antenatal and intrapartal - interpretation of      </w:t>
            </w:r>
          </w:p>
          <w:p w14:paraId="4F157981"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the record (short term variability, accerelations, decerelations). Physiological delivery - preparing for </w:t>
            </w:r>
          </w:p>
          <w:p w14:paraId="5DB5D00A"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vaginal birth. The mechanism of birth in cephalic presentation. Managment of the first stage of delivery </w:t>
            </w:r>
          </w:p>
          <w:p w14:paraId="5DDBCFBF"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assessment of uterine contractions, progress of labour, fetal heart monitoring, analgesia. Managment </w:t>
            </w:r>
          </w:p>
          <w:p w14:paraId="39144806"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of the second stage of delivery -the conditions necessary for fetal expulsion, episiotomy. Managment of </w:t>
            </w:r>
          </w:p>
          <w:p w14:paraId="42828426"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the third stage of delivery - symptoms of separating  of the placenta, assessment of the placenta, birth </w:t>
            </w:r>
          </w:p>
          <w:p w14:paraId="5A12870A" w14:textId="7566B136"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canal and postpartum bleeding.</w:t>
            </w:r>
          </w:p>
          <w:p w14:paraId="13D36F90"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p>
          <w:p w14:paraId="0520AADD" w14:textId="77777777" w:rsidR="00233598"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4.  - Hypertension in pregnancy and its clinical sequels: chronic hypertension, pre-eclampsia, eclampsia. </w:t>
            </w:r>
          </w:p>
          <w:p w14:paraId="316BB47D" w14:textId="007FFDC5" w:rsidR="00CB2A09" w:rsidRPr="008143E5" w:rsidRDefault="00233598"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r w:rsidR="00CB2A09" w:rsidRPr="008143E5">
              <w:rPr>
                <w:rFonts w:ascii="Times New Roman" w:eastAsia="Calibri" w:hAnsi="Times New Roman" w:cs="Times New Roman"/>
                <w:color w:val="000000" w:themeColor="text1"/>
                <w:sz w:val="20"/>
                <w:szCs w:val="20"/>
                <w:lang w:val="fr-FR"/>
              </w:rPr>
              <w:t xml:space="preserve">HELLP   </w:t>
            </w:r>
          </w:p>
          <w:p w14:paraId="0BF7FCB3"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Syndrome.</w:t>
            </w:r>
          </w:p>
          <w:p w14:paraId="43A617F9"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Infectious diseases in pregnancy.</w:t>
            </w:r>
          </w:p>
          <w:p w14:paraId="55F28718"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fr-FR"/>
              </w:rPr>
              <w:t xml:space="preserve">     </w:t>
            </w:r>
            <w:r w:rsidRPr="008143E5">
              <w:rPr>
                <w:rFonts w:ascii="Times New Roman" w:eastAsia="Calibri" w:hAnsi="Times New Roman" w:cs="Times New Roman"/>
                <w:color w:val="000000" w:themeColor="text1"/>
                <w:sz w:val="20"/>
                <w:szCs w:val="20"/>
                <w:lang w:val="es-ES"/>
              </w:rPr>
              <w:t>- Fetal therapy.</w:t>
            </w:r>
          </w:p>
          <w:p w14:paraId="5435832D"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w:t>
            </w:r>
          </w:p>
          <w:p w14:paraId="23F63EEC"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The puerperium. Puerperal comlications.</w:t>
            </w:r>
          </w:p>
          <w:p w14:paraId="38D8BAF4"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w:t>
            </w:r>
          </w:p>
          <w:p w14:paraId="6D88E699"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5.  - Preterm labor.</w:t>
            </w:r>
          </w:p>
          <w:p w14:paraId="3803721F"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 Diabetes in pregnancy. Obstetric cholestasis.</w:t>
            </w:r>
          </w:p>
          <w:p w14:paraId="773DD05F"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 Pathology of placenta.</w:t>
            </w:r>
          </w:p>
          <w:p w14:paraId="196FC6CC"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 Pharmacotherapy in pregnancy.</w:t>
            </w:r>
          </w:p>
          <w:p w14:paraId="702A445E"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es-ES"/>
              </w:rPr>
            </w:pPr>
            <w:r w:rsidRPr="008143E5">
              <w:rPr>
                <w:rFonts w:ascii="Times New Roman" w:eastAsia="Calibri" w:hAnsi="Times New Roman" w:cs="Times New Roman"/>
                <w:color w:val="000000" w:themeColor="text1"/>
                <w:sz w:val="20"/>
                <w:szCs w:val="20"/>
                <w:lang w:val="es-ES"/>
              </w:rPr>
              <w:t xml:space="preserve"> </w:t>
            </w:r>
          </w:p>
          <w:p w14:paraId="6FD8BABA" w14:textId="77777777" w:rsidR="00140D27"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es-ES"/>
              </w:rPr>
              <w:t xml:space="preserve">     </w:t>
            </w:r>
            <w:r w:rsidRPr="008143E5">
              <w:rPr>
                <w:rFonts w:ascii="Times New Roman" w:eastAsia="Calibri" w:hAnsi="Times New Roman" w:cs="Times New Roman"/>
                <w:color w:val="000000" w:themeColor="text1"/>
                <w:sz w:val="20"/>
                <w:szCs w:val="20"/>
                <w:lang w:val="fr-FR"/>
              </w:rPr>
              <w:t xml:space="preserve">Post-term pregnancy, preinduction and induction of labor. Preterm delivery - causes, diagnosis, </w:t>
            </w:r>
          </w:p>
          <w:p w14:paraId="77937327" w14:textId="28E90663" w:rsidR="00CB2A09" w:rsidRPr="008143E5" w:rsidRDefault="00140D27" w:rsidP="00140D27">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r w:rsidR="00CB2A09" w:rsidRPr="008143E5">
              <w:rPr>
                <w:rFonts w:ascii="Times New Roman" w:eastAsia="Calibri" w:hAnsi="Times New Roman" w:cs="Times New Roman"/>
                <w:color w:val="000000" w:themeColor="text1"/>
                <w:sz w:val="20"/>
                <w:szCs w:val="20"/>
                <w:lang w:val="fr-FR"/>
              </w:rPr>
              <w:t xml:space="preserve">treatment (tocolitics drugs, delivery of a preterm fetus). </w:t>
            </w:r>
          </w:p>
          <w:p w14:paraId="6EB59AF2"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p>
          <w:p w14:paraId="480638D0"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6.  - The Newborn examination. Newborn adaptation to extrauterine life.</w:t>
            </w:r>
          </w:p>
          <w:p w14:paraId="31BE69FE"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nl-NL"/>
              </w:rPr>
            </w:pPr>
            <w:r w:rsidRPr="008143E5">
              <w:rPr>
                <w:rFonts w:ascii="Times New Roman" w:eastAsia="Calibri" w:hAnsi="Times New Roman" w:cs="Times New Roman"/>
                <w:color w:val="000000" w:themeColor="text1"/>
                <w:sz w:val="20"/>
                <w:szCs w:val="20"/>
                <w:lang w:val="fr-FR"/>
              </w:rPr>
              <w:t xml:space="preserve">     - Brestfeeding. </w:t>
            </w:r>
            <w:r w:rsidRPr="008143E5">
              <w:rPr>
                <w:rFonts w:ascii="Times New Roman" w:eastAsia="Calibri" w:hAnsi="Times New Roman" w:cs="Times New Roman"/>
                <w:color w:val="000000" w:themeColor="text1"/>
                <w:sz w:val="20"/>
                <w:szCs w:val="20"/>
                <w:lang w:val="nl-NL"/>
              </w:rPr>
              <w:t>Infant feeding.</w:t>
            </w:r>
          </w:p>
          <w:p w14:paraId="70F4F45C" w14:textId="77777777" w:rsidR="00CB2A09" w:rsidRPr="008143E5" w:rsidRDefault="00CB2A09" w:rsidP="00CB2A09">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nl-NL"/>
              </w:rPr>
            </w:pPr>
            <w:r w:rsidRPr="008143E5">
              <w:rPr>
                <w:rFonts w:ascii="Times New Roman" w:eastAsia="Calibri" w:hAnsi="Times New Roman" w:cs="Times New Roman"/>
                <w:color w:val="000000" w:themeColor="text1"/>
                <w:sz w:val="20"/>
                <w:szCs w:val="20"/>
                <w:lang w:val="nl-NL"/>
              </w:rPr>
              <w:t xml:space="preserve">     - Overview of general problems in Newborns.</w:t>
            </w:r>
          </w:p>
          <w:p w14:paraId="72990877" w14:textId="0EA6CF6C" w:rsidR="00CB2A09" w:rsidRPr="008143E5" w:rsidRDefault="00CB2A09" w:rsidP="00140D27">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nl-NL"/>
              </w:rPr>
            </w:pPr>
            <w:r w:rsidRPr="008143E5">
              <w:rPr>
                <w:rFonts w:ascii="Times New Roman" w:eastAsia="Calibri" w:hAnsi="Times New Roman" w:cs="Times New Roman"/>
                <w:color w:val="000000" w:themeColor="text1"/>
                <w:sz w:val="20"/>
                <w:szCs w:val="20"/>
                <w:lang w:val="nl-NL"/>
              </w:rPr>
              <w:t xml:space="preserve">     - Neonatal jaundice.</w:t>
            </w:r>
          </w:p>
          <w:p w14:paraId="669FD570" w14:textId="77777777" w:rsidR="00CB2A09" w:rsidRPr="008143E5" w:rsidRDefault="00CB2A09">
            <w:pPr>
              <w:tabs>
                <w:tab w:val="left" w:pos="2655"/>
              </w:tabs>
              <w:spacing w:after="0" w:line="240" w:lineRule="auto"/>
              <w:ind w:left="498" w:hanging="498"/>
              <w:rPr>
                <w:rFonts w:ascii="Times New Roman" w:hAnsi="Times New Roman" w:cs="Times New Roman"/>
                <w:color w:val="000000" w:themeColor="text1"/>
                <w:sz w:val="20"/>
                <w:szCs w:val="20"/>
                <w:lang w:val="en-US"/>
              </w:rPr>
            </w:pPr>
          </w:p>
          <w:p w14:paraId="79D9796D" w14:textId="77777777" w:rsidR="00233598" w:rsidRPr="008143E5" w:rsidRDefault="00233598" w:rsidP="00233598">
            <w:pPr>
              <w:pStyle w:val="Normalny1"/>
              <w:spacing w:after="0"/>
              <w:rPr>
                <w:rFonts w:ascii="Times New Roman" w:hAnsi="Times New Roman" w:cs="Times New Roman"/>
                <w:b/>
                <w:color w:val="000000" w:themeColor="text1"/>
                <w:sz w:val="20"/>
                <w:szCs w:val="20"/>
                <w:vertAlign w:val="superscript"/>
                <w:lang w:val="en-US"/>
              </w:rPr>
            </w:pPr>
            <w:r w:rsidRPr="008143E5">
              <w:rPr>
                <w:rFonts w:ascii="Times New Roman" w:hAnsi="Times New Roman" w:cs="Times New Roman"/>
                <w:b/>
                <w:color w:val="000000" w:themeColor="text1"/>
                <w:sz w:val="20"/>
                <w:szCs w:val="20"/>
                <w:lang w:val="en-US"/>
              </w:rPr>
              <w:t>Summer Semester - Semester 10</w:t>
            </w:r>
            <w:r w:rsidRPr="008143E5">
              <w:rPr>
                <w:rFonts w:ascii="Times New Roman" w:hAnsi="Times New Roman" w:cs="Times New Roman"/>
                <w:b/>
                <w:color w:val="000000" w:themeColor="text1"/>
                <w:sz w:val="20"/>
                <w:szCs w:val="20"/>
                <w:vertAlign w:val="superscript"/>
                <w:lang w:val="en-US"/>
              </w:rPr>
              <w:t>th</w:t>
            </w:r>
          </w:p>
          <w:p w14:paraId="7C5D2457" w14:textId="77777777" w:rsidR="00233598" w:rsidRPr="008143E5" w:rsidRDefault="00233598" w:rsidP="00233598">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1.  - Benign tumors in gynaecology.</w:t>
            </w:r>
          </w:p>
          <w:p w14:paraId="1C482335" w14:textId="77777777" w:rsidR="00233598" w:rsidRPr="008143E5" w:rsidRDefault="00233598" w:rsidP="00233598">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Urinary incontienence - diagnosis and treatment.</w:t>
            </w:r>
          </w:p>
          <w:p w14:paraId="167B56A3" w14:textId="77777777" w:rsidR="00233598" w:rsidRPr="008143E5" w:rsidRDefault="00233598" w:rsidP="00233598">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Minimally invasive gynecological procedures.</w:t>
            </w:r>
          </w:p>
          <w:p w14:paraId="14B76F67" w14:textId="77777777" w:rsidR="00233598" w:rsidRPr="008143E5" w:rsidRDefault="00233598" w:rsidP="00233598">
            <w:pPr>
              <w:pStyle w:val="Normalny1"/>
              <w:spacing w:before="0" w:beforeAutospacing="0" w:after="0" w:line="240" w:lineRule="auto"/>
              <w:ind w:left="28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Cervical, vaginal and vulvar cancer. </w:t>
            </w:r>
          </w:p>
          <w:p w14:paraId="5C398122"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251BD077"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Basis of gynecological diagnosis. Ultrasonography in gynecology.  </w:t>
            </w:r>
          </w:p>
          <w:p w14:paraId="37193A46"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5DDD6F7C"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2.  - </w:t>
            </w:r>
            <w:r w:rsidRPr="008143E5">
              <w:rPr>
                <w:rFonts w:ascii="Times New Roman" w:eastAsia="Calibri" w:hAnsi="Times New Roman" w:cs="Times New Roman"/>
                <w:color w:val="000000" w:themeColor="text1"/>
                <w:sz w:val="20"/>
                <w:szCs w:val="20"/>
                <w:lang w:val="en-US"/>
              </w:rPr>
              <w:t>Endocrinopathy in gynecology.</w:t>
            </w:r>
          </w:p>
          <w:p w14:paraId="130AE302"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 Pediatric and adolescent gynecology.</w:t>
            </w:r>
          </w:p>
          <w:p w14:paraId="23B379FA" w14:textId="77777777" w:rsidR="00233598" w:rsidRPr="008143E5" w:rsidRDefault="00233598" w:rsidP="00233598">
            <w:pPr>
              <w:pStyle w:val="Normalny1"/>
              <w:spacing w:before="0" w:beforeAutospacing="0" w:after="0" w:line="240" w:lineRule="auto"/>
              <w:ind w:left="284"/>
              <w:jc w:val="both"/>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lastRenderedPageBreak/>
              <w:t xml:space="preserve">     - Congenital anomalies of the female genital tract.</w:t>
            </w:r>
          </w:p>
          <w:p w14:paraId="375B32C7" w14:textId="77777777" w:rsidR="00233598" w:rsidRPr="008143E5" w:rsidRDefault="00233598" w:rsidP="00233598">
            <w:pPr>
              <w:pStyle w:val="Normalny1"/>
              <w:spacing w:before="0" w:beforeAutospacing="0" w:after="2" w:line="240" w:lineRule="auto"/>
              <w:ind w:left="216" w:right="4"/>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p>
          <w:p w14:paraId="06B46948" w14:textId="77777777" w:rsidR="00233598" w:rsidRPr="008143E5" w:rsidRDefault="00233598" w:rsidP="00233598">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Pr="008143E5">
              <w:rPr>
                <w:rFonts w:ascii="Times New Roman" w:eastAsia="Calibri" w:hAnsi="Times New Roman" w:cs="Times New Roman"/>
                <w:color w:val="000000" w:themeColor="text1"/>
                <w:sz w:val="20"/>
                <w:szCs w:val="20"/>
                <w:lang w:val="en-US"/>
              </w:rPr>
              <w:t xml:space="preserve">Gynecological surgery - types of surgeries, qualification and preparation for the surgery, pre and </w:t>
            </w:r>
          </w:p>
          <w:p w14:paraId="67B2C71E" w14:textId="1FA31DCC" w:rsidR="00233598" w:rsidRPr="008143E5" w:rsidRDefault="00233598" w:rsidP="00233598">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en-US"/>
              </w:rPr>
              <w:t xml:space="preserve">      </w:t>
            </w:r>
            <w:r w:rsidRPr="008143E5">
              <w:rPr>
                <w:rFonts w:ascii="Times New Roman" w:eastAsia="Calibri" w:hAnsi="Times New Roman" w:cs="Times New Roman"/>
                <w:color w:val="000000" w:themeColor="text1"/>
                <w:sz w:val="20"/>
                <w:szCs w:val="20"/>
                <w:lang w:val="it-IT"/>
              </w:rPr>
              <w:t>postoperative care, pain managment, complication.</w:t>
            </w:r>
          </w:p>
          <w:p w14:paraId="508DACCE" w14:textId="77777777" w:rsidR="00233598" w:rsidRPr="008143E5" w:rsidRDefault="00233598" w:rsidP="00233598">
            <w:pPr>
              <w:pStyle w:val="Normalny1"/>
              <w:spacing w:before="0" w:beforeAutospacing="0" w:after="2" w:line="240" w:lineRule="auto"/>
              <w:ind w:left="216" w:right="4"/>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w:t>
            </w:r>
          </w:p>
          <w:p w14:paraId="662B2BAE"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3.  - Perioperative analgesia.</w:t>
            </w:r>
          </w:p>
          <w:p w14:paraId="2137B20A"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 Endometrial cancer.</w:t>
            </w:r>
          </w:p>
          <w:p w14:paraId="70B5FED3"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 Endometriosis.</w:t>
            </w:r>
          </w:p>
          <w:p w14:paraId="10FDD2A6"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w:t>
            </w:r>
          </w:p>
          <w:p w14:paraId="7486F6A7"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Colposcopy. Cervical cytology.</w:t>
            </w:r>
          </w:p>
          <w:p w14:paraId="78B16864"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 xml:space="preserve"> </w:t>
            </w:r>
          </w:p>
          <w:p w14:paraId="48FEAA9B"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it-IT"/>
              </w:rPr>
            </w:pPr>
            <w:r w:rsidRPr="008143E5">
              <w:rPr>
                <w:rFonts w:ascii="Times New Roman" w:eastAsia="Calibri" w:hAnsi="Times New Roman" w:cs="Times New Roman"/>
                <w:color w:val="000000" w:themeColor="text1"/>
                <w:sz w:val="20"/>
                <w:szCs w:val="20"/>
                <w:lang w:val="it-IT"/>
              </w:rPr>
              <w:t>4.  - Ovarian cancer.</w:t>
            </w:r>
          </w:p>
          <w:p w14:paraId="6CE3D3E6"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it-IT"/>
              </w:rPr>
              <w:t xml:space="preserve">     </w:t>
            </w:r>
            <w:r w:rsidRPr="008143E5">
              <w:rPr>
                <w:rFonts w:ascii="Times New Roman" w:eastAsia="Calibri" w:hAnsi="Times New Roman" w:cs="Times New Roman"/>
                <w:color w:val="000000" w:themeColor="text1"/>
                <w:sz w:val="20"/>
                <w:szCs w:val="20"/>
                <w:lang w:val="fr-FR"/>
              </w:rPr>
              <w:t>- Gynecologic infections.</w:t>
            </w:r>
          </w:p>
          <w:p w14:paraId="7B45055A"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Contraception and hormone replacement therapy.</w:t>
            </w:r>
          </w:p>
          <w:p w14:paraId="21EB55FE"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p>
          <w:p w14:paraId="5C4EB455"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Miscarriage. Cervical insufficiency. Gestational trophoblastic disease - GTD.</w:t>
            </w:r>
          </w:p>
          <w:p w14:paraId="52691085"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w:t>
            </w:r>
          </w:p>
          <w:p w14:paraId="23ABB0E2"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5.  - Neonatal resuscitation.</w:t>
            </w:r>
          </w:p>
          <w:p w14:paraId="0CAD9D87" w14:textId="77777777" w:rsidR="00233598" w:rsidRPr="008143E5" w:rsidRDefault="00233598" w:rsidP="00233598">
            <w:pPr>
              <w:pStyle w:val="Normalny1"/>
              <w:spacing w:before="0" w:beforeAutospacing="0" w:after="2" w:line="240" w:lineRule="auto"/>
              <w:ind w:left="216" w:right="4" w:firstLine="68"/>
              <w:rPr>
                <w:rFonts w:ascii="Times New Roman" w:eastAsia="Calibri" w:hAnsi="Times New Roman" w:cs="Times New Roman"/>
                <w:color w:val="000000" w:themeColor="text1"/>
                <w:sz w:val="20"/>
                <w:szCs w:val="20"/>
                <w:lang w:val="fr-FR"/>
              </w:rPr>
            </w:pPr>
            <w:r w:rsidRPr="008143E5">
              <w:rPr>
                <w:rFonts w:ascii="Times New Roman" w:eastAsia="Calibri" w:hAnsi="Times New Roman" w:cs="Times New Roman"/>
                <w:color w:val="000000" w:themeColor="text1"/>
                <w:sz w:val="20"/>
                <w:szCs w:val="20"/>
                <w:lang w:val="fr-FR"/>
              </w:rPr>
              <w:t xml:space="preserve">     - Neonatal infections.</w:t>
            </w:r>
          </w:p>
          <w:p w14:paraId="16C760CE" w14:textId="77777777" w:rsidR="00233598" w:rsidRPr="008143E5" w:rsidRDefault="00233598">
            <w:pPr>
              <w:tabs>
                <w:tab w:val="left" w:pos="2655"/>
              </w:tabs>
              <w:spacing w:after="0" w:line="240" w:lineRule="auto"/>
              <w:ind w:left="498" w:hanging="498"/>
              <w:rPr>
                <w:rFonts w:ascii="Times New Roman" w:hAnsi="Times New Roman" w:cs="Times New Roman"/>
                <w:color w:val="000000" w:themeColor="text1"/>
                <w:sz w:val="20"/>
                <w:szCs w:val="20"/>
                <w:lang w:val="en-US"/>
              </w:rPr>
            </w:pPr>
          </w:p>
          <w:p w14:paraId="6AD38395" w14:textId="77777777" w:rsidR="00CE64A8" w:rsidRPr="008143E5" w:rsidRDefault="00473690">
            <w:pPr>
              <w:tabs>
                <w:tab w:val="left" w:pos="2655"/>
              </w:tabs>
              <w:spacing w:after="0" w:line="240" w:lineRule="auto"/>
              <w:ind w:left="498" w:hanging="498"/>
              <w:rPr>
                <w:rFonts w:ascii="Times New Roman" w:hAnsi="Times New Roman" w:cs="Times New Roman"/>
                <w:b/>
                <w:color w:val="000000" w:themeColor="text1"/>
                <w:sz w:val="20"/>
                <w:szCs w:val="20"/>
                <w:lang w:val="en-US"/>
              </w:rPr>
            </w:pPr>
            <w:r w:rsidRPr="008143E5">
              <w:rPr>
                <w:rFonts w:ascii="Times New Roman" w:hAnsi="Times New Roman" w:cs="Times New Roman"/>
                <w:b/>
                <w:color w:val="000000" w:themeColor="text1"/>
                <w:sz w:val="20"/>
                <w:szCs w:val="20"/>
                <w:lang w:val="en-US"/>
              </w:rPr>
              <w:t>Practical Classes</w:t>
            </w:r>
            <w:r w:rsidRPr="008143E5">
              <w:rPr>
                <w:rFonts w:ascii="Times New Roman" w:hAnsi="Times New Roman" w:cs="Times New Roman"/>
                <w:b/>
                <w:color w:val="000000" w:themeColor="text1"/>
                <w:sz w:val="20"/>
                <w:szCs w:val="20"/>
                <w:lang w:val="en-US"/>
              </w:rPr>
              <w:t xml:space="preserve"> </w:t>
            </w:r>
          </w:p>
          <w:p w14:paraId="6D372435" w14:textId="743C347C" w:rsidR="009119F2" w:rsidRPr="008143E5" w:rsidRDefault="0019690F" w:rsidP="009119F2">
            <w:pPr>
              <w:pStyle w:val="Normalny1"/>
              <w:spacing w:after="2" w:line="360" w:lineRule="auto"/>
              <w:ind w:right="-48"/>
              <w:rPr>
                <w:rFonts w:ascii="Times New Roman" w:hAnsi="Times New Roman" w:cs="Times New Roman"/>
                <w:i/>
                <w:color w:val="000000" w:themeColor="text1"/>
                <w:sz w:val="20"/>
                <w:szCs w:val="20"/>
                <w:lang w:val="en-US"/>
              </w:rPr>
            </w:pPr>
            <w:r w:rsidRPr="008143E5">
              <w:rPr>
                <w:rFonts w:ascii="Times New Roman" w:hAnsi="Times New Roman" w:cs="Times New Roman"/>
                <w:color w:val="000000" w:themeColor="text1"/>
                <w:sz w:val="20"/>
                <w:szCs w:val="20"/>
                <w:lang w:val="en-US"/>
              </w:rPr>
              <w:t>Winter Semester - Semester 9</w:t>
            </w:r>
            <w:r w:rsidRPr="008143E5">
              <w:rPr>
                <w:rFonts w:ascii="Times New Roman" w:hAnsi="Times New Roman" w:cs="Times New Roman"/>
                <w:color w:val="000000" w:themeColor="text1"/>
                <w:sz w:val="20"/>
                <w:szCs w:val="20"/>
                <w:vertAlign w:val="superscript"/>
                <w:lang w:val="en-US"/>
              </w:rPr>
              <w:t>th</w:t>
            </w:r>
            <w:r w:rsidRPr="008143E5">
              <w:rPr>
                <w:rFonts w:ascii="Times New Roman" w:hAnsi="Times New Roman" w:cs="Times New Roman"/>
                <w:i/>
                <w:color w:val="000000" w:themeColor="text1"/>
                <w:sz w:val="20"/>
                <w:szCs w:val="20"/>
                <w:lang w:val="en-US"/>
              </w:rPr>
              <w:t xml:space="preserve"> </w:t>
            </w:r>
          </w:p>
          <w:p w14:paraId="7D5126F8" w14:textId="77777777" w:rsidR="009119F2" w:rsidRPr="008143E5" w:rsidRDefault="009119F2"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actively participates in collecting obstetric history and assessing the clinical condition of the</w:t>
            </w:r>
          </w:p>
          <w:p w14:paraId="083FEABB" w14:textId="3D2DC09D" w:rsidR="009119F2" w:rsidRPr="008143E5" w:rsidRDefault="009119F2"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pregnant woman, learning to recognize physiological and pathological symptoms of pregnancy.</w:t>
            </w:r>
          </w:p>
          <w:p w14:paraId="0652CBFE" w14:textId="77777777" w:rsidR="00471B98" w:rsidRPr="008143E5" w:rsidRDefault="009119F2"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participates in interpreting the results of laboratory, imaging, and cardiotocographic tests,</w:t>
            </w:r>
          </w:p>
          <w:p w14:paraId="171CC9A6" w14:textId="4D738AF4" w:rsidR="009119F2"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analyzing their significance for the health of the mother and fetus.</w:t>
            </w:r>
          </w:p>
          <w:p w14:paraId="1AAF328E" w14:textId="77777777" w:rsidR="00471B98"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 xml:space="preserve">The student observes and assists during both physiological and operative labor, learning the mechanisms of </w:t>
            </w:r>
          </w:p>
          <w:p w14:paraId="4670A43F" w14:textId="5804CC68" w:rsidR="009119F2"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labor and the principles of medical interventions.</w:t>
            </w:r>
          </w:p>
          <w:p w14:paraId="6E4E60E8" w14:textId="77777777" w:rsidR="00471B98"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 xml:space="preserve">The student learns to monitor the postpartum period, recognize its complications, and provide care for </w:t>
            </w:r>
          </w:p>
          <w:p w14:paraId="6A59CE8A" w14:textId="405A768B" w:rsidR="009119F2"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women in the postpartum period.</w:t>
            </w:r>
          </w:p>
          <w:p w14:paraId="1B9DFC0B" w14:textId="77777777" w:rsidR="00471B98"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 xml:space="preserve">The student learns the principles of prenatal screening and participates in the analysis of results, taking into </w:t>
            </w:r>
          </w:p>
          <w:p w14:paraId="1255732E" w14:textId="4BDEDE25" w:rsidR="009119F2"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account ethical and clinical aspects.</w:t>
            </w:r>
          </w:p>
          <w:p w14:paraId="6CE83552" w14:textId="77777777" w:rsidR="00471B98"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 xml:space="preserve">The student participates in planning therapeutic procedures for pregnancy-related conditions such as </w:t>
            </w:r>
          </w:p>
          <w:p w14:paraId="73306687" w14:textId="7CAB555B" w:rsidR="009119F2"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hypertension, diabetes, and obstetric cholestasis.</w:t>
            </w:r>
          </w:p>
          <w:p w14:paraId="6A92ED40" w14:textId="77777777" w:rsidR="00471B98"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The student participates in educating patients about lactation, the postpartum period, and newborn care,</w:t>
            </w:r>
          </w:p>
          <w:p w14:paraId="3A9333F4" w14:textId="77777777" w:rsidR="00D17FE7" w:rsidRPr="008143E5" w:rsidRDefault="00471B98"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 xml:space="preserve">promoting healthy behaviors. </w:t>
            </w:r>
            <w:r w:rsidR="009119F2" w:rsidRPr="008143E5">
              <w:rPr>
                <w:rFonts w:ascii="Times New Roman" w:hAnsi="Times New Roman" w:cs="Times New Roman"/>
                <w:color w:val="000000" w:themeColor="text1"/>
                <w:sz w:val="20"/>
                <w:szCs w:val="20"/>
                <w:lang w:val="en-US"/>
              </w:rPr>
              <w:t></w:t>
            </w:r>
          </w:p>
          <w:p w14:paraId="5D5371B4" w14:textId="77777777" w:rsidR="00D17FE7" w:rsidRPr="008143E5" w:rsidRDefault="00D17FE7"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The student practices conducting difficult conversations with the patient,</w:t>
            </w: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including in situations involving</w:t>
            </w:r>
          </w:p>
          <w:p w14:paraId="5C2EC8EC" w14:textId="6700319F" w:rsidR="0019690F" w:rsidRPr="008143E5" w:rsidRDefault="00D17FE7" w:rsidP="00D17FE7">
            <w:pPr>
              <w:tabs>
                <w:tab w:val="left" w:pos="2655"/>
              </w:tabs>
              <w:spacing w:after="0" w:line="276" w:lineRule="auto"/>
              <w:ind w:left="498" w:hanging="498"/>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t>
            </w:r>
            <w:r w:rsidR="009119F2" w:rsidRPr="008143E5">
              <w:rPr>
                <w:rFonts w:ascii="Times New Roman" w:hAnsi="Times New Roman" w:cs="Times New Roman"/>
                <w:color w:val="000000" w:themeColor="text1"/>
                <w:sz w:val="20"/>
                <w:szCs w:val="20"/>
                <w:lang w:val="en-US"/>
              </w:rPr>
              <w:t>miscarriage, the decision to terminate a pregnancy, VBAC, or unfavorable prenatal test results.</w:t>
            </w:r>
          </w:p>
          <w:p w14:paraId="59D8A4A7" w14:textId="77777777" w:rsidR="00563F1C" w:rsidRPr="008143E5" w:rsidRDefault="00563F1C" w:rsidP="009119F2">
            <w:pPr>
              <w:tabs>
                <w:tab w:val="left" w:pos="2655"/>
              </w:tabs>
              <w:spacing w:after="0" w:line="240" w:lineRule="auto"/>
              <w:ind w:left="498" w:hanging="498"/>
              <w:rPr>
                <w:rFonts w:ascii="Times New Roman" w:hAnsi="Times New Roman" w:cs="Times New Roman"/>
                <w:color w:val="000000" w:themeColor="text1"/>
                <w:sz w:val="20"/>
                <w:szCs w:val="20"/>
                <w:lang w:val="en-US"/>
              </w:rPr>
            </w:pPr>
          </w:p>
          <w:p w14:paraId="7393BFC0" w14:textId="7FA9348C" w:rsidR="00563F1C" w:rsidRPr="008143E5" w:rsidRDefault="00563F1C" w:rsidP="00563F1C">
            <w:pPr>
              <w:tabs>
                <w:tab w:val="left" w:pos="2655"/>
              </w:tabs>
              <w:spacing w:after="0" w:line="240" w:lineRule="auto"/>
              <w:rPr>
                <w:rFonts w:ascii="Times New Roman" w:hAnsi="Times New Roman" w:cs="Times New Roman"/>
                <w:color w:val="000000" w:themeColor="text1"/>
                <w:sz w:val="20"/>
                <w:szCs w:val="20"/>
                <w:vertAlign w:val="superscript"/>
                <w:lang w:val="en-US"/>
              </w:rPr>
            </w:pPr>
            <w:r w:rsidRPr="008143E5">
              <w:rPr>
                <w:rFonts w:ascii="Times New Roman" w:hAnsi="Times New Roman" w:cs="Times New Roman"/>
                <w:color w:val="000000" w:themeColor="text1"/>
                <w:sz w:val="20"/>
                <w:szCs w:val="20"/>
                <w:lang w:val="en-US"/>
              </w:rPr>
              <w:t>Summer Semester - Semester 10</w:t>
            </w:r>
            <w:r w:rsidRPr="008143E5">
              <w:rPr>
                <w:rFonts w:ascii="Times New Roman" w:hAnsi="Times New Roman" w:cs="Times New Roman"/>
                <w:color w:val="000000" w:themeColor="text1"/>
                <w:sz w:val="20"/>
                <w:szCs w:val="20"/>
                <w:vertAlign w:val="superscript"/>
                <w:lang w:val="en-US"/>
              </w:rPr>
              <w:t>th</w:t>
            </w:r>
          </w:p>
          <w:p w14:paraId="420CF9E0" w14:textId="77777777" w:rsidR="00563F1C" w:rsidRPr="008143E5" w:rsidRDefault="00563F1C" w:rsidP="00563F1C">
            <w:pPr>
              <w:tabs>
                <w:tab w:val="left" w:pos="2655"/>
              </w:tabs>
              <w:spacing w:after="0" w:line="240" w:lineRule="auto"/>
              <w:rPr>
                <w:rFonts w:ascii="Times New Roman" w:hAnsi="Times New Roman" w:cs="Times New Roman"/>
                <w:color w:val="000000" w:themeColor="text1"/>
                <w:sz w:val="20"/>
                <w:szCs w:val="20"/>
                <w:vertAlign w:val="superscript"/>
                <w:lang w:val="en-US"/>
              </w:rPr>
            </w:pPr>
          </w:p>
          <w:p w14:paraId="5E558C5B"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participates in a gynecological examination, learning how to assess the menstrual cycle, identify </w:t>
            </w:r>
          </w:p>
          <w:p w14:paraId="2BE040E4" w14:textId="516E807B"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its abnormalities, and recognize pathologies of the reproductive organs.</w:t>
            </w:r>
          </w:p>
          <w:p w14:paraId="717D32E5"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assists with typical gynecological procedures, such as hysteroscopy and laparoscopy, learning </w:t>
            </w:r>
          </w:p>
          <w:p w14:paraId="55263767" w14:textId="150AE4CE"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the principles of aseptic technique, surgical site preparation, and minimally invasive techniques.</w:t>
            </w:r>
          </w:p>
          <w:p w14:paraId="0FE923D4"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performs basic procedures, such as wound care and dressing changes, while learning the </w:t>
            </w:r>
          </w:p>
          <w:p w14:paraId="36285CAF" w14:textId="32B9E2BC"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principles of postoperative care and pain management.</w:t>
            </w:r>
          </w:p>
          <w:p w14:paraId="48AC2F39"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The student participates in the diagnosis and treatment of reproductive organ infections, learning </w:t>
            </w:r>
          </w:p>
          <w:p w14:paraId="45787F7D" w14:textId="79A5BA24"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microbiological methods and the principles of pharmacotherapy.</w:t>
            </w:r>
          </w:p>
          <w:p w14:paraId="3F1FBD11"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lastRenderedPageBreak/>
              <w:sym w:font="Symbol" w:char="F0B7"/>
            </w:r>
            <w:r w:rsidRPr="008143E5">
              <w:rPr>
                <w:rFonts w:ascii="Times New Roman" w:hAnsi="Times New Roman" w:cs="Times New Roman"/>
                <w:color w:val="000000" w:themeColor="text1"/>
                <w:sz w:val="20"/>
                <w:szCs w:val="20"/>
                <w:lang w:val="en-US"/>
              </w:rPr>
              <w:t xml:space="preserve"> The student participates in the qualification process for hormonal treatment and contraception, analyzing </w:t>
            </w:r>
          </w:p>
          <w:p w14:paraId="076C7ADF"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the indications, contraindications, and the patient's needs. </w:t>
            </w:r>
          </w:p>
          <w:p w14:paraId="75743146"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Students learn how to recognize gynecological cancers, plan diagnostic imaging procedures, and collaborate </w:t>
            </w:r>
          </w:p>
          <w:p w14:paraId="3ABFB70D" w14:textId="6D364144"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with an interdisciplinary team.</w:t>
            </w:r>
          </w:p>
          <w:p w14:paraId="132775C8"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Students participate in specialist consultations, learning how to plan comprehensive therapeutic </w:t>
            </w:r>
          </w:p>
          <w:p w14:paraId="67DE42FD" w14:textId="570A48A9"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procedures.</w:t>
            </w:r>
          </w:p>
          <w:p w14:paraId="6366B335" w14:textId="77777777" w:rsidR="00D17FE7"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sym w:font="Symbol" w:char="F0B7"/>
            </w:r>
            <w:r w:rsidRPr="008143E5">
              <w:rPr>
                <w:rFonts w:ascii="Times New Roman" w:hAnsi="Times New Roman" w:cs="Times New Roman"/>
                <w:color w:val="000000" w:themeColor="text1"/>
                <w:sz w:val="20"/>
                <w:szCs w:val="20"/>
                <w:lang w:val="en-US"/>
              </w:rPr>
              <w:t xml:space="preserve"> Students practice communicating with patients in intimate and emotionally challenging situations, such as </w:t>
            </w:r>
          </w:p>
          <w:p w14:paraId="152637AC" w14:textId="251989FB" w:rsidR="00563F1C" w:rsidRPr="008143E5" w:rsidRDefault="00D17FE7" w:rsidP="00D17FE7">
            <w:pPr>
              <w:tabs>
                <w:tab w:val="left" w:pos="2655"/>
              </w:tabs>
              <w:spacing w:after="0" w:line="276" w:lineRule="auto"/>
              <w:rPr>
                <w:rFonts w:ascii="Times New Roman" w:hAnsi="Times New Roman" w:cs="Times New Roman"/>
                <w:color w:val="000000" w:themeColor="text1"/>
                <w:sz w:val="20"/>
                <w:szCs w:val="20"/>
                <w:lang w:val="en-US"/>
              </w:rPr>
            </w:pPr>
            <w:r w:rsidRPr="008143E5">
              <w:rPr>
                <w:rFonts w:ascii="Times New Roman" w:hAnsi="Times New Roman" w:cs="Times New Roman"/>
                <w:color w:val="000000" w:themeColor="text1"/>
                <w:sz w:val="20"/>
                <w:szCs w:val="20"/>
                <w:lang w:val="en-US"/>
              </w:rPr>
              <w:t xml:space="preserve">   infertility, menopause, and cancer.</w:t>
            </w:r>
          </w:p>
          <w:p w14:paraId="0F4BAE3A" w14:textId="77777777" w:rsidR="00CE64A8" w:rsidRPr="008143E5" w:rsidRDefault="00CE64A8" w:rsidP="0019690F">
            <w:pPr>
              <w:spacing w:after="0" w:line="240" w:lineRule="auto"/>
              <w:rPr>
                <w:rFonts w:ascii="Times New Roman" w:hAnsi="Times New Roman" w:cs="Times New Roman"/>
                <w:color w:val="auto"/>
                <w:sz w:val="20"/>
                <w:szCs w:val="20"/>
                <w:lang w:val="en-US"/>
              </w:rPr>
            </w:pPr>
          </w:p>
        </w:tc>
      </w:tr>
    </w:tbl>
    <w:p w14:paraId="555B3F1B" w14:textId="77777777" w:rsidR="00CE64A8" w:rsidRDefault="00CE64A8">
      <w:pPr>
        <w:pStyle w:val="Nagwek3"/>
        <w:ind w:left="355"/>
        <w:rPr>
          <w:rFonts w:ascii="Calibri" w:eastAsia="Calibri" w:hAnsi="Calibri" w:cs="Calibri"/>
          <w:b w:val="0"/>
          <w:sz w:val="22"/>
          <w:u w:val="none"/>
          <w:lang w:val="en-GB"/>
        </w:rPr>
      </w:pPr>
    </w:p>
    <w:p w14:paraId="2890C43B" w14:textId="77777777" w:rsidR="00CE64A8" w:rsidRDefault="00473690">
      <w:pPr>
        <w:pStyle w:val="Nagwek3"/>
        <w:ind w:left="355"/>
        <w:rPr>
          <w:u w:val="none"/>
          <w:lang w:val="en-GB"/>
        </w:rPr>
      </w:pPr>
      <w:r>
        <w:rPr>
          <w:u w:val="none"/>
          <w:lang w:val="en-GB"/>
        </w:rPr>
        <w:t>4.3.</w:t>
      </w:r>
      <w:r>
        <w:rPr>
          <w:rFonts w:ascii="Arial" w:eastAsia="Arial" w:hAnsi="Arial" w:cs="Arial"/>
          <w:u w:val="none"/>
          <w:lang w:val="en-GB"/>
        </w:rPr>
        <w:t xml:space="preserve"> </w:t>
      </w:r>
      <w:r>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CE64A8" w14:paraId="6FF14573" w14:textId="77777777">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54C4C19B" w14:textId="77777777" w:rsidR="00CE64A8" w:rsidRDefault="00473690">
            <w:pPr>
              <w:spacing w:after="0" w:line="240" w:lineRule="auto"/>
              <w:ind w:left="219"/>
              <w:jc w:val="center"/>
              <w:rPr>
                <w:lang w:val="en-GB"/>
              </w:rPr>
            </w:pPr>
            <w:r>
              <w:rPr>
                <w:noProof/>
                <w:lang w:val="en-US" w:eastAsia="en-US"/>
              </w:rPr>
              <mc:AlternateContent>
                <mc:Choice Requires="wpg">
                  <w:drawing>
                    <wp:inline distT="0" distB="0" distL="0" distR="0" wp14:anchorId="3FA06EAD" wp14:editId="08C2C3E2">
                      <wp:extent cx="139700" cy="313690"/>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077AD013" w14:textId="77777777" w:rsidR="00CE64A8" w:rsidRDefault="00473690">
                                    <w:r>
                                      <w:rPr>
                                        <w:rFonts w:ascii="Times New Roman" w:eastAsia="Times New Roman" w:hAnsi="Times New Roman" w:cs="Times New Roman"/>
                                        <w:b/>
                                        <w:sz w:val="20"/>
                                      </w:rPr>
                                      <w:t>Code</w:t>
                                    </w:r>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7AB73933"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06EAD" id="Group 31905" o:spid="_x0000_s1026" style="width:11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" filled="f" stroked="f">
                        <v:textbox inset="0,0,0,0">
                          <w:txbxContent>
                            <w:p w14:paraId="077AD013" w14:textId="77777777" w:rsidR="00CE64A8" w:rsidRDefault="0000000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" filled="f" stroked="f">
                        <v:textbox inset="0,0,0,0">
                          <w:txbxContent>
                            <w:p w14:paraId="7AB73933" w14:textId="77777777" w:rsidR="00CE64A8" w:rsidRDefault="0000000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1B443DAA" w14:textId="77777777" w:rsidR="00CE64A8" w:rsidRDefault="00473690">
            <w:pPr>
              <w:spacing w:after="0" w:line="240" w:lineRule="auto"/>
              <w:ind w:right="66"/>
              <w:jc w:val="center"/>
              <w:rPr>
                <w:lang w:val="en-GB"/>
              </w:rPr>
            </w:pPr>
            <w:r>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14:paraId="23FE5AE2" w14:textId="77777777" w:rsidR="00CE64A8" w:rsidRDefault="00473690">
            <w:pPr>
              <w:spacing w:after="0" w:line="240" w:lineRule="auto"/>
              <w:ind w:left="106" w:right="110" w:hanging="5"/>
              <w:jc w:val="center"/>
              <w:rPr>
                <w:lang w:val="en-GB"/>
              </w:rPr>
            </w:pPr>
            <w:r>
              <w:rPr>
                <w:rFonts w:ascii="Times New Roman" w:eastAsia="Times New Roman" w:hAnsi="Times New Roman" w:cs="Times New Roman"/>
                <w:b/>
                <w:sz w:val="20"/>
                <w:lang w:val="en-GB"/>
              </w:rPr>
              <w:t xml:space="preserve">Relation to </w:t>
            </w:r>
            <w:r>
              <w:rPr>
                <w:rFonts w:ascii="Times New Roman" w:eastAsia="Times New Roman" w:hAnsi="Times New Roman" w:cs="Times New Roman"/>
                <w:b/>
                <w:sz w:val="20"/>
                <w:lang w:val="en-GB"/>
              </w:rPr>
              <w:t>teaching outcomes</w:t>
            </w:r>
          </w:p>
        </w:tc>
      </w:tr>
      <w:tr w:rsidR="00CE64A8" w:rsidRPr="008143E5" w14:paraId="6D73376A" w14:textId="77777777">
        <w:trPr>
          <w:trHeight w:val="293"/>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16023335" w14:textId="77777777" w:rsidR="00CE64A8" w:rsidRPr="008143E5" w:rsidRDefault="00473690">
            <w:pPr>
              <w:spacing w:after="0" w:line="240" w:lineRule="auto"/>
              <w:ind w:right="72"/>
              <w:jc w:val="center"/>
              <w:rPr>
                <w:lang w:val="en-GB"/>
              </w:rPr>
            </w:pPr>
            <w:r w:rsidRPr="008143E5">
              <w:rPr>
                <w:rFonts w:ascii="Times New Roman" w:eastAsia="Times New Roman" w:hAnsi="Times New Roman" w:cs="Times New Roman"/>
                <w:sz w:val="20"/>
                <w:lang w:val="en-GB"/>
              </w:rPr>
              <w:t xml:space="preserve">Within the scope of </w:t>
            </w:r>
            <w:r w:rsidRPr="008143E5">
              <w:rPr>
                <w:rFonts w:ascii="Times New Roman" w:eastAsia="Times New Roman" w:hAnsi="Times New Roman" w:cs="Times New Roman"/>
                <w:b/>
                <w:sz w:val="20"/>
                <w:lang w:val="en-GB"/>
              </w:rPr>
              <w:t>KNOWLEDGE</w:t>
            </w:r>
            <w:r w:rsidRPr="008143E5">
              <w:rPr>
                <w:rFonts w:ascii="Times New Roman" w:eastAsia="Times New Roman" w:hAnsi="Times New Roman" w:cs="Times New Roman"/>
                <w:sz w:val="20"/>
                <w:lang w:val="en-GB"/>
              </w:rPr>
              <w:t>:</w:t>
            </w:r>
          </w:p>
        </w:tc>
      </w:tr>
      <w:tr w:rsidR="00CE64A8" w14:paraId="38D95CCD" w14:textId="77777777">
        <w:trPr>
          <w:trHeight w:val="248"/>
        </w:trPr>
        <w:tc>
          <w:tcPr>
            <w:tcW w:w="794" w:type="dxa"/>
            <w:tcBorders>
              <w:top w:val="single" w:sz="4" w:space="0" w:color="000000"/>
              <w:left w:val="single" w:sz="4" w:space="0" w:color="000000"/>
              <w:bottom w:val="single" w:sz="4" w:space="0" w:color="000000"/>
              <w:right w:val="single" w:sz="4" w:space="0" w:color="auto"/>
            </w:tcBorders>
          </w:tcPr>
          <w:p w14:paraId="7821E26D" w14:textId="77777777" w:rsidR="00CE64A8" w:rsidRPr="008143E5" w:rsidRDefault="00473690">
            <w:pPr>
              <w:spacing w:after="0" w:line="240" w:lineRule="auto"/>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W01 </w:t>
            </w:r>
          </w:p>
        </w:tc>
        <w:tc>
          <w:tcPr>
            <w:tcW w:w="7137" w:type="dxa"/>
            <w:gridSpan w:val="2"/>
            <w:tcBorders>
              <w:top w:val="single" w:sz="4" w:space="0" w:color="auto"/>
              <w:left w:val="single" w:sz="4" w:space="0" w:color="auto"/>
              <w:bottom w:val="single" w:sz="4" w:space="0" w:color="auto"/>
              <w:right w:val="single" w:sz="4" w:space="0" w:color="auto"/>
            </w:tcBorders>
          </w:tcPr>
          <w:p w14:paraId="46F878A4"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the basic ways of diagnosis and treatment of the fetus;</w:t>
            </w:r>
          </w:p>
        </w:tc>
        <w:tc>
          <w:tcPr>
            <w:tcW w:w="1989" w:type="dxa"/>
            <w:gridSpan w:val="2"/>
            <w:tcBorders>
              <w:top w:val="single" w:sz="4" w:space="0" w:color="000000"/>
              <w:left w:val="single" w:sz="4" w:space="0" w:color="auto"/>
              <w:bottom w:val="single" w:sz="4" w:space="0" w:color="000000"/>
              <w:right w:val="single" w:sz="4" w:space="0" w:color="000000"/>
            </w:tcBorders>
          </w:tcPr>
          <w:p w14:paraId="45390DF5" w14:textId="77777777" w:rsidR="00CE64A8" w:rsidRDefault="00473690">
            <w:pPr>
              <w:spacing w:after="0" w:line="240" w:lineRule="auto"/>
              <w:ind w:right="11"/>
              <w:jc w:val="center"/>
              <w:rPr>
                <w:rFonts w:ascii="Times New Roman" w:eastAsia="Times New Roman" w:hAnsi="Times New Roman" w:cs="Times New Roman"/>
                <w:sz w:val="20"/>
                <w:highlight w:val="yellow"/>
                <w:lang w:val="en-GB"/>
              </w:rPr>
            </w:pPr>
            <w:r>
              <w:rPr>
                <w:rFonts w:ascii="Times New Roman" w:eastAsia="Times New Roman" w:hAnsi="Times New Roman" w:cs="Times New Roman"/>
                <w:sz w:val="20"/>
                <w:szCs w:val="20"/>
              </w:rPr>
              <w:t>E.W5</w:t>
            </w:r>
          </w:p>
        </w:tc>
      </w:tr>
      <w:tr w:rsidR="00CE64A8" w14:paraId="6A645865" w14:textId="77777777">
        <w:trPr>
          <w:trHeight w:val="295"/>
        </w:trPr>
        <w:tc>
          <w:tcPr>
            <w:tcW w:w="794" w:type="dxa"/>
            <w:tcBorders>
              <w:top w:val="single" w:sz="4" w:space="0" w:color="000000"/>
              <w:left w:val="single" w:sz="4" w:space="0" w:color="000000"/>
              <w:bottom w:val="single" w:sz="4" w:space="0" w:color="000000"/>
              <w:right w:val="single" w:sz="4" w:space="0" w:color="auto"/>
            </w:tcBorders>
          </w:tcPr>
          <w:p w14:paraId="05C9F46D" w14:textId="77777777" w:rsidR="00CE64A8" w:rsidRPr="008143E5" w:rsidRDefault="00473690">
            <w:pPr>
              <w:spacing w:after="0" w:line="240" w:lineRule="auto"/>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W02 </w:t>
            </w:r>
          </w:p>
        </w:tc>
        <w:tc>
          <w:tcPr>
            <w:tcW w:w="7137" w:type="dxa"/>
            <w:gridSpan w:val="2"/>
            <w:tcBorders>
              <w:top w:val="single" w:sz="4" w:space="0" w:color="auto"/>
              <w:left w:val="single" w:sz="4" w:space="0" w:color="auto"/>
              <w:bottom w:val="single" w:sz="4" w:space="0" w:color="auto"/>
              <w:right w:val="single" w:sz="4" w:space="0" w:color="auto"/>
            </w:tcBorders>
          </w:tcPr>
          <w:p w14:paraId="2FB2A5CF"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human sexuality and fundamental disorders related there to</w:t>
            </w:r>
          </w:p>
        </w:tc>
        <w:tc>
          <w:tcPr>
            <w:tcW w:w="1989" w:type="dxa"/>
            <w:gridSpan w:val="2"/>
            <w:tcBorders>
              <w:top w:val="single" w:sz="4" w:space="0" w:color="000000"/>
              <w:left w:val="single" w:sz="4" w:space="0" w:color="auto"/>
              <w:bottom w:val="single" w:sz="4" w:space="0" w:color="000000"/>
              <w:right w:val="single" w:sz="4" w:space="0" w:color="000000"/>
            </w:tcBorders>
          </w:tcPr>
          <w:p w14:paraId="738FB01E" w14:textId="77777777" w:rsidR="00CE64A8" w:rsidRDefault="00473690">
            <w:pPr>
              <w:spacing w:after="0" w:line="240" w:lineRule="auto"/>
              <w:ind w:right="62"/>
              <w:jc w:val="center"/>
              <w:rPr>
                <w:rFonts w:ascii="Times New Roman" w:eastAsia="Times New Roman" w:hAnsi="Times New Roman" w:cs="Times New Roman"/>
                <w:sz w:val="20"/>
                <w:highlight w:val="yellow"/>
                <w:lang w:val="en-GB"/>
              </w:rPr>
            </w:pPr>
            <w:r>
              <w:rPr>
                <w:rFonts w:ascii="Times New Roman" w:eastAsia="Times New Roman" w:hAnsi="Times New Roman" w:cs="Times New Roman"/>
                <w:sz w:val="20"/>
                <w:szCs w:val="20"/>
              </w:rPr>
              <w:t>E.W21</w:t>
            </w:r>
          </w:p>
        </w:tc>
      </w:tr>
      <w:tr w:rsidR="00CE64A8" w14:paraId="6CE7901E" w14:textId="77777777">
        <w:trPr>
          <w:trHeight w:val="342"/>
        </w:trPr>
        <w:tc>
          <w:tcPr>
            <w:tcW w:w="794" w:type="dxa"/>
            <w:tcBorders>
              <w:top w:val="single" w:sz="4" w:space="0" w:color="000000"/>
              <w:left w:val="single" w:sz="4" w:space="0" w:color="000000"/>
              <w:bottom w:val="single" w:sz="4" w:space="0" w:color="000000"/>
              <w:right w:val="single" w:sz="4" w:space="0" w:color="auto"/>
            </w:tcBorders>
          </w:tcPr>
          <w:p w14:paraId="26A0114E" w14:textId="77777777" w:rsidR="00CE64A8" w:rsidRPr="008143E5" w:rsidRDefault="00473690">
            <w:pPr>
              <w:spacing w:after="0" w:line="240" w:lineRule="auto"/>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W03 </w:t>
            </w:r>
          </w:p>
        </w:tc>
        <w:tc>
          <w:tcPr>
            <w:tcW w:w="7137" w:type="dxa"/>
            <w:gridSpan w:val="2"/>
            <w:tcBorders>
              <w:top w:val="single" w:sz="4" w:space="0" w:color="auto"/>
              <w:left w:val="single" w:sz="4" w:space="0" w:color="auto"/>
              <w:bottom w:val="single" w:sz="4" w:space="0" w:color="auto"/>
              <w:right w:val="single" w:sz="4" w:space="0" w:color="auto"/>
            </w:tcBorders>
          </w:tcPr>
          <w:p w14:paraId="65C4A56A"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postoperative treatment and analgesic therapy as well as </w:t>
            </w:r>
            <w:r w:rsidRPr="008143E5">
              <w:rPr>
                <w:rFonts w:ascii="Times New Roman" w:eastAsia="Times New Roman" w:hAnsi="Times New Roman" w:cs="Times New Roman"/>
                <w:sz w:val="20"/>
                <w:lang w:val="en-GB"/>
              </w:rPr>
              <w:t>post-operative monitoring;</w:t>
            </w:r>
          </w:p>
        </w:tc>
        <w:tc>
          <w:tcPr>
            <w:tcW w:w="1989" w:type="dxa"/>
            <w:gridSpan w:val="2"/>
            <w:tcBorders>
              <w:top w:val="single" w:sz="4" w:space="0" w:color="000000"/>
              <w:left w:val="single" w:sz="4" w:space="0" w:color="auto"/>
              <w:bottom w:val="single" w:sz="4" w:space="0" w:color="000000"/>
              <w:right w:val="single" w:sz="4" w:space="0" w:color="000000"/>
            </w:tcBorders>
          </w:tcPr>
          <w:p w14:paraId="440AC9AB" w14:textId="77777777" w:rsidR="00CE64A8" w:rsidRDefault="00473690">
            <w:pPr>
              <w:spacing w:after="0" w:line="240" w:lineRule="auto"/>
              <w:ind w:right="62"/>
              <w:jc w:val="center"/>
              <w:rPr>
                <w:rFonts w:ascii="Times New Roman" w:eastAsia="Times New Roman" w:hAnsi="Times New Roman" w:cs="Times New Roman"/>
                <w:sz w:val="20"/>
                <w:highlight w:val="yellow"/>
                <w:lang w:val="en-GB"/>
              </w:rPr>
            </w:pPr>
            <w:r>
              <w:rPr>
                <w:rFonts w:ascii="Times New Roman" w:eastAsia="Times New Roman" w:hAnsi="Times New Roman" w:cs="Times New Roman"/>
                <w:sz w:val="20"/>
                <w:szCs w:val="20"/>
              </w:rPr>
              <w:t>F.W5</w:t>
            </w:r>
          </w:p>
        </w:tc>
      </w:tr>
      <w:tr w:rsidR="00CE64A8" w14:paraId="640EC636" w14:textId="77777777">
        <w:trPr>
          <w:trHeight w:val="342"/>
        </w:trPr>
        <w:tc>
          <w:tcPr>
            <w:tcW w:w="794" w:type="dxa"/>
            <w:tcBorders>
              <w:top w:val="single" w:sz="4" w:space="0" w:color="000000"/>
              <w:left w:val="single" w:sz="4" w:space="0" w:color="000000"/>
              <w:bottom w:val="single" w:sz="4" w:space="0" w:color="000000"/>
              <w:right w:val="single" w:sz="4" w:space="0" w:color="auto"/>
            </w:tcBorders>
          </w:tcPr>
          <w:p w14:paraId="0A90B76D" w14:textId="77777777" w:rsidR="00CE64A8" w:rsidRPr="008143E5" w:rsidRDefault="00473690">
            <w:pPr>
              <w:spacing w:after="0" w:line="240" w:lineRule="auto"/>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W04 </w:t>
            </w:r>
          </w:p>
        </w:tc>
        <w:tc>
          <w:tcPr>
            <w:tcW w:w="7137" w:type="dxa"/>
            <w:gridSpan w:val="2"/>
            <w:tcBorders>
              <w:top w:val="single" w:sz="4" w:space="0" w:color="auto"/>
              <w:left w:val="single" w:sz="4" w:space="0" w:color="auto"/>
              <w:bottom w:val="single" w:sz="4" w:space="0" w:color="auto"/>
              <w:right w:val="single" w:sz="4" w:space="0" w:color="auto"/>
            </w:tcBorders>
          </w:tcPr>
          <w:p w14:paraId="6CD9930F"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female reproductive functions, disorders associated with them as well as diagnostic and</w:t>
            </w:r>
          </w:p>
          <w:p w14:paraId="71EB84B5"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therapeutic procedures concerning in particular:</w:t>
            </w:r>
          </w:p>
          <w:p w14:paraId="734F00EC"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1) the menstrual cycle and its disorders,</w:t>
            </w:r>
          </w:p>
          <w:p w14:paraId="38E3509A"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2) pregnancy,</w:t>
            </w:r>
          </w:p>
          <w:p w14:paraId="0397E8F5"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3) physiological and </w:t>
            </w:r>
            <w:r w:rsidRPr="008143E5">
              <w:rPr>
                <w:rFonts w:ascii="Times New Roman" w:eastAsia="Times New Roman" w:hAnsi="Times New Roman" w:cs="Times New Roman"/>
                <w:sz w:val="20"/>
                <w:lang w:val="en-GB"/>
              </w:rPr>
              <w:t>pathological childbirth and postpartum,</w:t>
            </w:r>
          </w:p>
          <w:p w14:paraId="75D0BDA4"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4) inflammations and tumors in the genital organs,</w:t>
            </w:r>
          </w:p>
          <w:p w14:paraId="64083716"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5) birth control,</w:t>
            </w:r>
          </w:p>
          <w:p w14:paraId="2A36203C" w14:textId="77777777" w:rsidR="00CE64A8" w:rsidRPr="008143E5" w:rsidRDefault="00473690">
            <w:pPr>
              <w:spacing w:after="0" w:line="240" w:lineRule="auto"/>
              <w:ind w:right="74"/>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6) menopause</w:t>
            </w:r>
          </w:p>
          <w:p w14:paraId="797F5E15" w14:textId="77777777" w:rsidR="00CE64A8" w:rsidRPr="008143E5" w:rsidRDefault="00473690">
            <w:pPr>
              <w:spacing w:after="0" w:line="240" w:lineRule="auto"/>
              <w:ind w:right="74"/>
              <w:rPr>
                <w:rFonts w:ascii="Times New Roman" w:eastAsia="Times New Roman" w:hAnsi="Times New Roman" w:cs="Times New Roman"/>
                <w:sz w:val="20"/>
                <w:lang w:val="en-US"/>
              </w:rPr>
            </w:pPr>
            <w:r w:rsidRPr="008143E5">
              <w:rPr>
                <w:rFonts w:ascii="Times New Roman" w:eastAsia="Times New Roman" w:hAnsi="Times New Roman" w:cs="Times New Roman"/>
                <w:sz w:val="20"/>
                <w:lang w:val="en-GB"/>
              </w:rPr>
              <w:t>7) basic methods of diagnostics and gynecological procedures;</w:t>
            </w:r>
          </w:p>
        </w:tc>
        <w:tc>
          <w:tcPr>
            <w:tcW w:w="1989" w:type="dxa"/>
            <w:gridSpan w:val="2"/>
            <w:tcBorders>
              <w:top w:val="single" w:sz="4" w:space="0" w:color="000000"/>
              <w:left w:val="single" w:sz="4" w:space="0" w:color="auto"/>
              <w:bottom w:val="single" w:sz="4" w:space="0" w:color="000000"/>
              <w:right w:val="single" w:sz="4" w:space="0" w:color="000000"/>
            </w:tcBorders>
          </w:tcPr>
          <w:p w14:paraId="264945FD" w14:textId="77777777" w:rsidR="00CE64A8" w:rsidRDefault="00473690">
            <w:pPr>
              <w:spacing w:after="0" w:line="240" w:lineRule="auto"/>
              <w:ind w:right="62"/>
              <w:jc w:val="center"/>
              <w:rPr>
                <w:rFonts w:ascii="Times New Roman" w:eastAsia="Times New Roman" w:hAnsi="Times New Roman" w:cs="Times New Roman"/>
                <w:sz w:val="20"/>
                <w:highlight w:val="yellow"/>
                <w:lang w:val="en-GB"/>
              </w:rPr>
            </w:pPr>
            <w:r>
              <w:rPr>
                <w:rFonts w:ascii="Times New Roman" w:eastAsia="Times New Roman" w:hAnsi="Times New Roman" w:cs="Times New Roman"/>
                <w:sz w:val="20"/>
                <w:szCs w:val="20"/>
              </w:rPr>
              <w:t>F.W9</w:t>
            </w:r>
          </w:p>
        </w:tc>
      </w:tr>
      <w:tr w:rsidR="00CE64A8" w14:paraId="3A2609DD" w14:textId="77777777">
        <w:trPr>
          <w:trHeight w:val="342"/>
        </w:trPr>
        <w:tc>
          <w:tcPr>
            <w:tcW w:w="794" w:type="dxa"/>
            <w:tcBorders>
              <w:top w:val="single" w:sz="4" w:space="0" w:color="000000"/>
              <w:left w:val="single" w:sz="4" w:space="0" w:color="000000"/>
              <w:bottom w:val="single" w:sz="4" w:space="0" w:color="000000"/>
              <w:right w:val="single" w:sz="4" w:space="0" w:color="auto"/>
            </w:tcBorders>
          </w:tcPr>
          <w:p w14:paraId="25D6F483" w14:textId="77777777" w:rsidR="00CE64A8" w:rsidRPr="008143E5" w:rsidRDefault="00473690">
            <w:pPr>
              <w:spacing w:after="0" w:line="240" w:lineRule="auto"/>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W05 </w:t>
            </w:r>
          </w:p>
        </w:tc>
        <w:tc>
          <w:tcPr>
            <w:tcW w:w="7137" w:type="dxa"/>
            <w:gridSpan w:val="2"/>
            <w:tcBorders>
              <w:top w:val="single" w:sz="4" w:space="0" w:color="auto"/>
              <w:left w:val="single" w:sz="4" w:space="0" w:color="auto"/>
              <w:bottom w:val="single" w:sz="4" w:space="0" w:color="auto"/>
              <w:right w:val="single" w:sz="4" w:space="0" w:color="auto"/>
            </w:tcBorders>
          </w:tcPr>
          <w:p w14:paraId="426F18D6" w14:textId="77777777" w:rsidR="00CE64A8" w:rsidRPr="008143E5" w:rsidRDefault="00473690">
            <w:pPr>
              <w:spacing w:after="0" w:line="240" w:lineRule="auto"/>
              <w:ind w:right="74"/>
              <w:rPr>
                <w:rFonts w:ascii="Times New Roman" w:eastAsia="Times New Roman" w:hAnsi="Times New Roman" w:cs="Times New Roman"/>
                <w:sz w:val="20"/>
                <w:lang w:val="en-US"/>
              </w:rPr>
            </w:pPr>
            <w:r w:rsidRPr="008143E5">
              <w:rPr>
                <w:rFonts w:ascii="Times New Roman" w:eastAsia="Times New Roman" w:hAnsi="Times New Roman" w:cs="Times New Roman"/>
                <w:sz w:val="20"/>
                <w:lang w:val="en-GB"/>
              </w:rPr>
              <w:t>the issues concerning modern imaging tests, in particular: 1) radiological symptomatology of basic diseases, 2) instrumental methods and imaging techniques used to perform medical procedures, 3) the indications, contraindications and preparation of patient</w:t>
            </w:r>
            <w:r w:rsidRPr="008143E5">
              <w:rPr>
                <w:rFonts w:ascii="Times New Roman" w:eastAsia="Times New Roman" w:hAnsi="Times New Roman" w:cs="Times New Roman"/>
                <w:sz w:val="20"/>
                <w:lang w:val="en-GB"/>
              </w:rPr>
              <w:t>s to particular types of imaging tests and contraindications the use of contrast agents;</w:t>
            </w:r>
          </w:p>
        </w:tc>
        <w:tc>
          <w:tcPr>
            <w:tcW w:w="1989" w:type="dxa"/>
            <w:gridSpan w:val="2"/>
            <w:tcBorders>
              <w:top w:val="single" w:sz="4" w:space="0" w:color="000000"/>
              <w:left w:val="single" w:sz="4" w:space="0" w:color="auto"/>
              <w:bottom w:val="single" w:sz="4" w:space="0" w:color="000000"/>
              <w:right w:val="single" w:sz="4" w:space="0" w:color="000000"/>
            </w:tcBorders>
          </w:tcPr>
          <w:p w14:paraId="3B189C04" w14:textId="77777777" w:rsidR="00CE64A8" w:rsidRDefault="00473690">
            <w:pPr>
              <w:spacing w:after="0" w:line="240" w:lineRule="auto"/>
              <w:ind w:right="62"/>
              <w:jc w:val="center"/>
              <w:rPr>
                <w:rFonts w:ascii="Times New Roman" w:eastAsia="Times New Roman" w:hAnsi="Times New Roman" w:cs="Times New Roman"/>
                <w:sz w:val="20"/>
                <w:highlight w:val="yellow"/>
                <w:lang w:val="en-GB"/>
              </w:rPr>
            </w:pPr>
            <w:r>
              <w:rPr>
                <w:rFonts w:ascii="Times New Roman" w:eastAsia="Times New Roman" w:hAnsi="Times New Roman" w:cs="Times New Roman"/>
                <w:sz w:val="20"/>
                <w:szCs w:val="20"/>
              </w:rPr>
              <w:t>F.W10</w:t>
            </w:r>
          </w:p>
        </w:tc>
      </w:tr>
      <w:tr w:rsidR="00CE64A8" w:rsidRPr="008143E5" w14:paraId="40283108" w14:textId="77777777">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605536E7" w14:textId="77777777" w:rsidR="00CE64A8" w:rsidRPr="008143E5" w:rsidRDefault="00473690">
            <w:pPr>
              <w:spacing w:after="0" w:line="240" w:lineRule="auto"/>
              <w:ind w:right="72"/>
              <w:jc w:val="center"/>
              <w:rPr>
                <w:rFonts w:ascii="Times New Roman" w:eastAsia="Times New Roman" w:hAnsi="Times New Roman" w:cs="Times New Roman"/>
                <w:sz w:val="20"/>
                <w:lang w:val="en-GB"/>
              </w:rPr>
            </w:pPr>
            <w:r w:rsidRPr="008143E5">
              <w:rPr>
                <w:rFonts w:ascii="Times New Roman" w:eastAsia="Times New Roman" w:hAnsi="Times New Roman" w:cs="Times New Roman"/>
                <w:sz w:val="20"/>
                <w:lang w:val="en-GB"/>
              </w:rPr>
              <w:t xml:space="preserve">within the scope of  </w:t>
            </w:r>
            <w:r w:rsidRPr="008143E5">
              <w:rPr>
                <w:rFonts w:ascii="Times New Roman" w:eastAsia="Times New Roman" w:hAnsi="Times New Roman" w:cs="Times New Roman"/>
                <w:b/>
                <w:sz w:val="20"/>
                <w:lang w:val="en-GB"/>
              </w:rPr>
              <w:t>ABILITIES</w:t>
            </w:r>
            <w:r w:rsidRPr="008143E5">
              <w:rPr>
                <w:rFonts w:ascii="Times New Roman" w:eastAsia="Times New Roman" w:hAnsi="Times New Roman" w:cs="Times New Roman"/>
                <w:sz w:val="20"/>
                <w:lang w:val="en-GB"/>
              </w:rPr>
              <w:t xml:space="preserve"> :</w:t>
            </w:r>
          </w:p>
        </w:tc>
      </w:tr>
      <w:tr w:rsidR="00CE64A8" w14:paraId="57C15A65" w14:textId="77777777">
        <w:trPr>
          <w:trHeight w:val="293"/>
        </w:trPr>
        <w:tc>
          <w:tcPr>
            <w:tcW w:w="794" w:type="dxa"/>
            <w:tcBorders>
              <w:top w:val="single" w:sz="4" w:space="0" w:color="000000"/>
              <w:left w:val="single" w:sz="4" w:space="0" w:color="000000"/>
              <w:bottom w:val="single" w:sz="4" w:space="0" w:color="000000"/>
              <w:right w:val="single" w:sz="4" w:space="0" w:color="auto"/>
            </w:tcBorders>
          </w:tcPr>
          <w:p w14:paraId="60EDD612"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US"/>
              </w:rPr>
              <w:t>U01</w:t>
            </w:r>
          </w:p>
        </w:tc>
        <w:tc>
          <w:tcPr>
            <w:tcW w:w="7137" w:type="dxa"/>
            <w:gridSpan w:val="2"/>
            <w:tcBorders>
              <w:top w:val="single" w:sz="4" w:space="0" w:color="auto"/>
              <w:left w:val="single" w:sz="4" w:space="0" w:color="auto"/>
              <w:bottom w:val="single" w:sz="4" w:space="0" w:color="auto"/>
              <w:right w:val="single" w:sz="4" w:space="0" w:color="auto"/>
            </w:tcBorders>
          </w:tcPr>
          <w:p w14:paraId="1F3A6C66" w14:textId="77777777" w:rsidR="00CE64A8" w:rsidRPr="008143E5" w:rsidRDefault="00473690">
            <w:pPr>
              <w:spacing w:after="0" w:line="240" w:lineRule="auto"/>
              <w:ind w:right="74"/>
              <w:rPr>
                <w:rFonts w:ascii="Times New Roman" w:eastAsia="Times New Roman" w:hAnsi="Times New Roman" w:cs="Times New Roman"/>
                <w:sz w:val="20"/>
                <w:szCs w:val="20"/>
                <w:lang w:val="en-US"/>
              </w:rPr>
            </w:pPr>
            <w:r w:rsidRPr="008143E5">
              <w:rPr>
                <w:rFonts w:ascii="Times New Roman" w:hAnsi="Times New Roman" w:cs="Times New Roman"/>
                <w:sz w:val="20"/>
                <w:szCs w:val="20"/>
                <w:lang w:val="en-US"/>
              </w:rPr>
              <w:t>identify indications for prenatal diagnosis;</w:t>
            </w:r>
          </w:p>
        </w:tc>
        <w:tc>
          <w:tcPr>
            <w:tcW w:w="1989" w:type="dxa"/>
            <w:gridSpan w:val="2"/>
            <w:tcBorders>
              <w:top w:val="single" w:sz="4" w:space="0" w:color="000000"/>
              <w:left w:val="single" w:sz="4" w:space="0" w:color="000000"/>
              <w:bottom w:val="single" w:sz="4" w:space="0" w:color="000000"/>
              <w:right w:val="single" w:sz="4" w:space="0" w:color="000000"/>
            </w:tcBorders>
          </w:tcPr>
          <w:p w14:paraId="1F5D4233"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C.U2</w:t>
            </w:r>
          </w:p>
        </w:tc>
      </w:tr>
      <w:tr w:rsidR="00CE64A8" w14:paraId="4C24E1D7" w14:textId="77777777">
        <w:trPr>
          <w:trHeight w:val="448"/>
        </w:trPr>
        <w:tc>
          <w:tcPr>
            <w:tcW w:w="794" w:type="dxa"/>
            <w:tcBorders>
              <w:top w:val="single" w:sz="4" w:space="0" w:color="000000"/>
              <w:left w:val="single" w:sz="4" w:space="0" w:color="000000"/>
              <w:bottom w:val="single" w:sz="4" w:space="0" w:color="000000"/>
              <w:right w:val="single" w:sz="4" w:space="0" w:color="auto"/>
            </w:tcBorders>
          </w:tcPr>
          <w:p w14:paraId="2FB5B38D"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US"/>
              </w:rPr>
              <w:t>U02</w:t>
            </w:r>
          </w:p>
        </w:tc>
        <w:tc>
          <w:tcPr>
            <w:tcW w:w="7137" w:type="dxa"/>
            <w:gridSpan w:val="2"/>
            <w:tcBorders>
              <w:top w:val="single" w:sz="4" w:space="0" w:color="auto"/>
              <w:left w:val="single" w:sz="4" w:space="0" w:color="auto"/>
              <w:bottom w:val="single" w:sz="4" w:space="0" w:color="auto"/>
              <w:right w:val="single" w:sz="4" w:space="0" w:color="auto"/>
            </w:tcBorders>
          </w:tcPr>
          <w:p w14:paraId="68B60069" w14:textId="77777777" w:rsidR="00CE64A8" w:rsidRPr="008143E5" w:rsidRDefault="00473690">
            <w:pPr>
              <w:spacing w:after="0" w:line="240" w:lineRule="auto"/>
              <w:ind w:right="74"/>
              <w:rPr>
                <w:rFonts w:ascii="Times New Roman" w:eastAsia="Times New Roman" w:hAnsi="Times New Roman" w:cs="Times New Roman"/>
                <w:sz w:val="20"/>
                <w:szCs w:val="20"/>
                <w:lang w:val="en-US"/>
              </w:rPr>
            </w:pPr>
            <w:r w:rsidRPr="008143E5">
              <w:rPr>
                <w:rFonts w:ascii="Times New Roman" w:hAnsi="Times New Roman" w:cs="Times New Roman"/>
                <w:sz w:val="20"/>
                <w:szCs w:val="20"/>
                <w:lang w:val="en-US"/>
              </w:rPr>
              <w:t>assess patient’s general condition, consciousness and awareness;</w:t>
            </w:r>
          </w:p>
        </w:tc>
        <w:tc>
          <w:tcPr>
            <w:tcW w:w="1989" w:type="dxa"/>
            <w:gridSpan w:val="2"/>
            <w:tcBorders>
              <w:top w:val="single" w:sz="4" w:space="0" w:color="000000"/>
              <w:left w:val="single" w:sz="4" w:space="0" w:color="000000"/>
              <w:bottom w:val="single" w:sz="4" w:space="0" w:color="000000"/>
              <w:right w:val="single" w:sz="4" w:space="0" w:color="000000"/>
            </w:tcBorders>
          </w:tcPr>
          <w:p w14:paraId="293AB455"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E.U7</w:t>
            </w:r>
          </w:p>
        </w:tc>
      </w:tr>
      <w:tr w:rsidR="00CE64A8" w14:paraId="05CDB86A" w14:textId="77777777">
        <w:trPr>
          <w:trHeight w:val="399"/>
        </w:trPr>
        <w:tc>
          <w:tcPr>
            <w:tcW w:w="794" w:type="dxa"/>
            <w:tcBorders>
              <w:top w:val="single" w:sz="4" w:space="0" w:color="000000"/>
              <w:left w:val="single" w:sz="4" w:space="0" w:color="000000"/>
              <w:bottom w:val="single" w:sz="4" w:space="0" w:color="000000"/>
              <w:right w:val="single" w:sz="4" w:space="0" w:color="auto"/>
            </w:tcBorders>
          </w:tcPr>
          <w:p w14:paraId="3DF8E174"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US"/>
              </w:rPr>
              <w:t>U03</w:t>
            </w:r>
          </w:p>
        </w:tc>
        <w:tc>
          <w:tcPr>
            <w:tcW w:w="7137" w:type="dxa"/>
            <w:gridSpan w:val="2"/>
            <w:tcBorders>
              <w:top w:val="single" w:sz="4" w:space="0" w:color="auto"/>
              <w:left w:val="single" w:sz="4" w:space="0" w:color="auto"/>
              <w:bottom w:val="single" w:sz="4" w:space="0" w:color="auto"/>
              <w:right w:val="single" w:sz="4" w:space="0" w:color="auto"/>
            </w:tcBorders>
          </w:tcPr>
          <w:p w14:paraId="0FEDEBA5" w14:textId="77777777" w:rsidR="00CE64A8" w:rsidRPr="008143E5" w:rsidRDefault="00473690">
            <w:pPr>
              <w:spacing w:after="0" w:line="240" w:lineRule="auto"/>
              <w:ind w:right="74"/>
              <w:rPr>
                <w:rFonts w:ascii="Times New Roman" w:eastAsia="Times New Roman" w:hAnsi="Times New Roman" w:cs="Times New Roman"/>
                <w:sz w:val="20"/>
                <w:szCs w:val="20"/>
                <w:lang w:val="en-US"/>
              </w:rPr>
            </w:pPr>
            <w:r w:rsidRPr="008143E5">
              <w:rPr>
                <w:rFonts w:ascii="Times New Roman" w:hAnsi="Times New Roman" w:cs="Times New Roman"/>
                <w:sz w:val="20"/>
                <w:szCs w:val="20"/>
                <w:lang w:val="en-US"/>
              </w:rPr>
              <w:t>perform differential diagnosis of the most common diseases in adults and children;</w:t>
            </w:r>
          </w:p>
        </w:tc>
        <w:tc>
          <w:tcPr>
            <w:tcW w:w="1989" w:type="dxa"/>
            <w:gridSpan w:val="2"/>
            <w:tcBorders>
              <w:top w:val="single" w:sz="4" w:space="0" w:color="000000"/>
              <w:left w:val="single" w:sz="4" w:space="0" w:color="000000"/>
              <w:bottom w:val="single" w:sz="4" w:space="0" w:color="000000"/>
              <w:right w:val="single" w:sz="4" w:space="0" w:color="000000"/>
            </w:tcBorders>
          </w:tcPr>
          <w:p w14:paraId="3575DDE0"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E.U12</w:t>
            </w:r>
          </w:p>
        </w:tc>
      </w:tr>
      <w:tr w:rsidR="00CE64A8" w14:paraId="5E55AD43"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40286C69"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U04</w:t>
            </w:r>
          </w:p>
        </w:tc>
        <w:tc>
          <w:tcPr>
            <w:tcW w:w="7137" w:type="dxa"/>
            <w:gridSpan w:val="2"/>
            <w:tcBorders>
              <w:top w:val="single" w:sz="4" w:space="0" w:color="auto"/>
              <w:left w:val="single" w:sz="4" w:space="0" w:color="auto"/>
              <w:bottom w:val="single" w:sz="4" w:space="0" w:color="auto"/>
              <w:right w:val="single" w:sz="4" w:space="0" w:color="auto"/>
            </w:tcBorders>
          </w:tcPr>
          <w:p w14:paraId="69D3D0EF" w14:textId="77777777" w:rsidR="00CE64A8" w:rsidRPr="008143E5" w:rsidRDefault="00473690">
            <w:pPr>
              <w:spacing w:after="0" w:line="240" w:lineRule="auto"/>
              <w:ind w:right="74"/>
              <w:rPr>
                <w:rFonts w:ascii="Times New Roman" w:eastAsia="Times New Roman" w:hAnsi="Times New Roman" w:cs="Times New Roman"/>
                <w:sz w:val="20"/>
                <w:szCs w:val="20"/>
                <w:lang w:val="en-US"/>
              </w:rPr>
            </w:pPr>
            <w:r w:rsidRPr="008143E5">
              <w:rPr>
                <w:rFonts w:ascii="Times New Roman" w:hAnsi="Times New Roman" w:cs="Times New Roman"/>
                <w:sz w:val="20"/>
                <w:szCs w:val="20"/>
                <w:lang w:val="en-US"/>
              </w:rPr>
              <w:t>assess and describes the somatic and mental state of patients;</w:t>
            </w:r>
          </w:p>
        </w:tc>
        <w:tc>
          <w:tcPr>
            <w:tcW w:w="1989" w:type="dxa"/>
            <w:gridSpan w:val="2"/>
            <w:tcBorders>
              <w:top w:val="single" w:sz="4" w:space="0" w:color="000000"/>
              <w:left w:val="single" w:sz="4" w:space="0" w:color="000000"/>
              <w:bottom w:val="single" w:sz="4" w:space="0" w:color="000000"/>
              <w:right w:val="single" w:sz="4" w:space="0" w:color="000000"/>
            </w:tcBorders>
          </w:tcPr>
          <w:p w14:paraId="7E034407"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E.U13</w:t>
            </w:r>
          </w:p>
        </w:tc>
      </w:tr>
      <w:tr w:rsidR="00CE64A8" w14:paraId="4C3517E5"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17E4D2C3"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U05</w:t>
            </w:r>
          </w:p>
        </w:tc>
        <w:tc>
          <w:tcPr>
            <w:tcW w:w="7137" w:type="dxa"/>
            <w:gridSpan w:val="2"/>
            <w:tcBorders>
              <w:top w:val="single" w:sz="4" w:space="0" w:color="auto"/>
              <w:left w:val="single" w:sz="4" w:space="0" w:color="auto"/>
              <w:bottom w:val="single" w:sz="4" w:space="0" w:color="auto"/>
              <w:right w:val="single" w:sz="4" w:space="0" w:color="auto"/>
            </w:tcBorders>
          </w:tcPr>
          <w:p w14:paraId="40763A23"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recognize states of a direct threat to life</w:t>
            </w:r>
          </w:p>
        </w:tc>
        <w:tc>
          <w:tcPr>
            <w:tcW w:w="1989" w:type="dxa"/>
            <w:gridSpan w:val="2"/>
            <w:tcBorders>
              <w:top w:val="single" w:sz="4" w:space="0" w:color="000000"/>
              <w:left w:val="single" w:sz="4" w:space="0" w:color="000000"/>
              <w:bottom w:val="single" w:sz="4" w:space="0" w:color="000000"/>
              <w:right w:val="single" w:sz="4" w:space="0" w:color="000000"/>
            </w:tcBorders>
          </w:tcPr>
          <w:p w14:paraId="12A12C81"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E.U14</w:t>
            </w:r>
          </w:p>
        </w:tc>
      </w:tr>
      <w:tr w:rsidR="00CE64A8" w14:paraId="4CB76E08"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2BE28D86"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U06</w:t>
            </w:r>
          </w:p>
        </w:tc>
        <w:tc>
          <w:tcPr>
            <w:tcW w:w="7137" w:type="dxa"/>
            <w:gridSpan w:val="2"/>
            <w:tcBorders>
              <w:top w:val="single" w:sz="4" w:space="0" w:color="auto"/>
              <w:left w:val="single" w:sz="4" w:space="0" w:color="auto"/>
              <w:bottom w:val="single" w:sz="4" w:space="0" w:color="auto"/>
              <w:right w:val="single" w:sz="4" w:space="0" w:color="auto"/>
            </w:tcBorders>
          </w:tcPr>
          <w:p w14:paraId="2D5C25A6"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 xml:space="preserve">plan diagnostic, </w:t>
            </w:r>
            <w:r w:rsidRPr="008143E5">
              <w:rPr>
                <w:rFonts w:ascii="Times New Roman" w:hAnsi="Times New Roman" w:cs="Times New Roman"/>
                <w:sz w:val="20"/>
                <w:szCs w:val="20"/>
                <w:lang w:val="en-US"/>
              </w:rPr>
              <w:t>therapeutic and preventive procedures</w:t>
            </w:r>
          </w:p>
        </w:tc>
        <w:tc>
          <w:tcPr>
            <w:tcW w:w="1989" w:type="dxa"/>
            <w:gridSpan w:val="2"/>
            <w:tcBorders>
              <w:top w:val="single" w:sz="4" w:space="0" w:color="000000"/>
              <w:left w:val="single" w:sz="4" w:space="0" w:color="000000"/>
              <w:bottom w:val="single" w:sz="4" w:space="0" w:color="000000"/>
              <w:right w:val="single" w:sz="4" w:space="0" w:color="000000"/>
            </w:tcBorders>
          </w:tcPr>
          <w:p w14:paraId="431D0E39"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E.U16</w:t>
            </w:r>
          </w:p>
        </w:tc>
      </w:tr>
      <w:tr w:rsidR="00CE64A8" w14:paraId="7901305F"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34051421"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U07</w:t>
            </w:r>
          </w:p>
        </w:tc>
        <w:tc>
          <w:tcPr>
            <w:tcW w:w="7137" w:type="dxa"/>
            <w:gridSpan w:val="2"/>
            <w:tcBorders>
              <w:top w:val="single" w:sz="4" w:space="0" w:color="auto"/>
              <w:left w:val="single" w:sz="4" w:space="0" w:color="auto"/>
              <w:bottom w:val="single" w:sz="4" w:space="0" w:color="auto"/>
              <w:right w:val="single" w:sz="4" w:space="0" w:color="auto"/>
            </w:tcBorders>
          </w:tcPr>
          <w:p w14:paraId="41E20D0E"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conduct analysis of the potential side effects of each drug and the interaction between them</w:t>
            </w:r>
          </w:p>
        </w:tc>
        <w:tc>
          <w:tcPr>
            <w:tcW w:w="1989" w:type="dxa"/>
            <w:gridSpan w:val="2"/>
            <w:tcBorders>
              <w:top w:val="single" w:sz="4" w:space="0" w:color="000000"/>
              <w:left w:val="single" w:sz="4" w:space="0" w:color="000000"/>
              <w:bottom w:val="single" w:sz="4" w:space="0" w:color="000000"/>
              <w:right w:val="single" w:sz="4" w:space="0" w:color="000000"/>
            </w:tcBorders>
          </w:tcPr>
          <w:p w14:paraId="181BAE7A"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E.U17</w:t>
            </w:r>
          </w:p>
        </w:tc>
      </w:tr>
      <w:tr w:rsidR="00CE64A8" w14:paraId="152D7821"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3DA9933D"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U08</w:t>
            </w:r>
          </w:p>
        </w:tc>
        <w:tc>
          <w:tcPr>
            <w:tcW w:w="7137" w:type="dxa"/>
            <w:gridSpan w:val="2"/>
            <w:tcBorders>
              <w:top w:val="single" w:sz="4" w:space="0" w:color="auto"/>
              <w:left w:val="single" w:sz="4" w:space="0" w:color="auto"/>
              <w:bottom w:val="single" w:sz="4" w:space="0" w:color="auto"/>
              <w:right w:val="single" w:sz="4" w:space="0" w:color="auto"/>
            </w:tcBorders>
          </w:tcPr>
          <w:p w14:paraId="2D826633"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qualify the patient for home treatment and hospitalization</w:t>
            </w:r>
          </w:p>
        </w:tc>
        <w:tc>
          <w:tcPr>
            <w:tcW w:w="1989" w:type="dxa"/>
            <w:gridSpan w:val="2"/>
            <w:tcBorders>
              <w:top w:val="single" w:sz="4" w:space="0" w:color="000000"/>
              <w:left w:val="single" w:sz="4" w:space="0" w:color="000000"/>
              <w:bottom w:val="single" w:sz="4" w:space="0" w:color="000000"/>
              <w:right w:val="single" w:sz="4" w:space="0" w:color="000000"/>
            </w:tcBorders>
          </w:tcPr>
          <w:p w14:paraId="7E978099"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E.U20</w:t>
            </w:r>
          </w:p>
        </w:tc>
      </w:tr>
      <w:tr w:rsidR="00CE64A8" w14:paraId="3D3737EC"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0C6637EC"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U09</w:t>
            </w:r>
          </w:p>
        </w:tc>
        <w:tc>
          <w:tcPr>
            <w:tcW w:w="7137" w:type="dxa"/>
            <w:gridSpan w:val="2"/>
            <w:tcBorders>
              <w:top w:val="single" w:sz="4" w:space="0" w:color="auto"/>
              <w:left w:val="single" w:sz="4" w:space="0" w:color="auto"/>
              <w:bottom w:val="single" w:sz="4" w:space="0" w:color="auto"/>
              <w:right w:val="single" w:sz="4" w:space="0" w:color="auto"/>
            </w:tcBorders>
          </w:tcPr>
          <w:p w14:paraId="487C1979"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 xml:space="preserve">recognize states in which </w:t>
            </w:r>
            <w:r w:rsidRPr="008143E5">
              <w:rPr>
                <w:rFonts w:ascii="Times New Roman" w:hAnsi="Times New Roman" w:cs="Times New Roman"/>
                <w:sz w:val="20"/>
                <w:szCs w:val="20"/>
                <w:lang w:val="en-US"/>
              </w:rPr>
              <w:t>functional status of the patient's or his/her preferences restrict the treatment in accordance with specific guidelines for the disease</w:t>
            </w:r>
          </w:p>
        </w:tc>
        <w:tc>
          <w:tcPr>
            <w:tcW w:w="1989" w:type="dxa"/>
            <w:gridSpan w:val="2"/>
            <w:tcBorders>
              <w:top w:val="single" w:sz="4" w:space="0" w:color="000000"/>
              <w:left w:val="single" w:sz="4" w:space="0" w:color="000000"/>
              <w:bottom w:val="single" w:sz="4" w:space="0" w:color="000000"/>
              <w:right w:val="single" w:sz="4" w:space="0" w:color="000000"/>
            </w:tcBorders>
          </w:tcPr>
          <w:p w14:paraId="5BEA0E66"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E.U21</w:t>
            </w:r>
          </w:p>
        </w:tc>
      </w:tr>
      <w:tr w:rsidR="00CE64A8" w14:paraId="0342F4F0"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0A691C8C"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lastRenderedPageBreak/>
              <w:t>U10</w:t>
            </w:r>
          </w:p>
        </w:tc>
        <w:tc>
          <w:tcPr>
            <w:tcW w:w="7137" w:type="dxa"/>
            <w:gridSpan w:val="2"/>
            <w:tcBorders>
              <w:top w:val="single" w:sz="4" w:space="0" w:color="auto"/>
              <w:left w:val="single" w:sz="4" w:space="0" w:color="auto"/>
              <w:bottom w:val="single" w:sz="4" w:space="0" w:color="auto"/>
              <w:right w:val="single" w:sz="4" w:space="0" w:color="auto"/>
            </w:tcBorders>
          </w:tcPr>
          <w:p w14:paraId="7D78E918"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interpret laboratory test results and identify the reasons for deviations</w:t>
            </w:r>
          </w:p>
        </w:tc>
        <w:tc>
          <w:tcPr>
            <w:tcW w:w="1989" w:type="dxa"/>
            <w:gridSpan w:val="2"/>
            <w:tcBorders>
              <w:top w:val="single" w:sz="4" w:space="0" w:color="000000"/>
              <w:left w:val="single" w:sz="4" w:space="0" w:color="000000"/>
              <w:bottom w:val="single" w:sz="4" w:space="0" w:color="000000"/>
              <w:right w:val="single" w:sz="4" w:space="0" w:color="000000"/>
            </w:tcBorders>
          </w:tcPr>
          <w:p w14:paraId="22932D70"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E.U24</w:t>
            </w:r>
          </w:p>
        </w:tc>
      </w:tr>
      <w:tr w:rsidR="00CE64A8" w14:paraId="55BF68BD"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3ABB4719"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U11</w:t>
            </w:r>
          </w:p>
        </w:tc>
        <w:tc>
          <w:tcPr>
            <w:tcW w:w="7137" w:type="dxa"/>
            <w:gridSpan w:val="2"/>
            <w:tcBorders>
              <w:top w:val="single" w:sz="4" w:space="0" w:color="auto"/>
              <w:left w:val="single" w:sz="4" w:space="0" w:color="auto"/>
              <w:bottom w:val="single" w:sz="4" w:space="0" w:color="auto"/>
              <w:right w:val="single" w:sz="4" w:space="0" w:color="auto"/>
            </w:tcBorders>
          </w:tcPr>
          <w:p w14:paraId="3DA34E7F"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 xml:space="preserve">plan specialist </w:t>
            </w:r>
            <w:r w:rsidRPr="008143E5">
              <w:rPr>
                <w:rFonts w:ascii="Times New Roman" w:hAnsi="Times New Roman" w:cs="Times New Roman"/>
                <w:sz w:val="20"/>
                <w:szCs w:val="20"/>
                <w:lang w:val="en-US"/>
              </w:rPr>
              <w:t>consultations</w:t>
            </w:r>
          </w:p>
        </w:tc>
        <w:tc>
          <w:tcPr>
            <w:tcW w:w="1989" w:type="dxa"/>
            <w:gridSpan w:val="2"/>
            <w:tcBorders>
              <w:top w:val="single" w:sz="4" w:space="0" w:color="000000"/>
              <w:left w:val="single" w:sz="4" w:space="0" w:color="000000"/>
              <w:bottom w:val="single" w:sz="4" w:space="0" w:color="000000"/>
              <w:right w:val="single" w:sz="4" w:space="0" w:color="000000"/>
            </w:tcBorders>
          </w:tcPr>
          <w:p w14:paraId="3D072266"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E.U32</w:t>
            </w:r>
          </w:p>
        </w:tc>
      </w:tr>
      <w:tr w:rsidR="00CE64A8" w14:paraId="3D071A65"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2B21F1A7"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U12</w:t>
            </w:r>
          </w:p>
        </w:tc>
        <w:tc>
          <w:tcPr>
            <w:tcW w:w="7137" w:type="dxa"/>
            <w:gridSpan w:val="2"/>
            <w:tcBorders>
              <w:top w:val="single" w:sz="4" w:space="0" w:color="auto"/>
              <w:left w:val="single" w:sz="4" w:space="0" w:color="auto"/>
              <w:bottom w:val="single" w:sz="4" w:space="0" w:color="auto"/>
              <w:right w:val="single" w:sz="4" w:space="0" w:color="auto"/>
            </w:tcBorders>
          </w:tcPr>
          <w:p w14:paraId="50406916"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assist during a typical surgery, prepare the surgical site and locally anesthetize operated area</w:t>
            </w:r>
          </w:p>
        </w:tc>
        <w:tc>
          <w:tcPr>
            <w:tcW w:w="1989" w:type="dxa"/>
            <w:gridSpan w:val="2"/>
            <w:tcBorders>
              <w:top w:val="single" w:sz="4" w:space="0" w:color="000000"/>
              <w:left w:val="single" w:sz="4" w:space="0" w:color="000000"/>
              <w:bottom w:val="single" w:sz="4" w:space="0" w:color="000000"/>
              <w:right w:val="single" w:sz="4" w:space="0" w:color="000000"/>
            </w:tcBorders>
          </w:tcPr>
          <w:p w14:paraId="520C4D87"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w:t>
            </w:r>
          </w:p>
        </w:tc>
      </w:tr>
      <w:tr w:rsidR="00CE64A8" w14:paraId="79D910D3"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548C732D"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U13</w:t>
            </w:r>
          </w:p>
        </w:tc>
        <w:tc>
          <w:tcPr>
            <w:tcW w:w="7137" w:type="dxa"/>
            <w:gridSpan w:val="2"/>
            <w:tcBorders>
              <w:top w:val="single" w:sz="4" w:space="0" w:color="auto"/>
              <w:left w:val="single" w:sz="4" w:space="0" w:color="auto"/>
              <w:bottom w:val="single" w:sz="4" w:space="0" w:color="auto"/>
              <w:right w:val="single" w:sz="4" w:space="0" w:color="auto"/>
            </w:tcBorders>
          </w:tcPr>
          <w:p w14:paraId="2B2B6110"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comply with the aseptic and antiseptic rules</w:t>
            </w:r>
          </w:p>
        </w:tc>
        <w:tc>
          <w:tcPr>
            <w:tcW w:w="1989" w:type="dxa"/>
            <w:gridSpan w:val="2"/>
            <w:tcBorders>
              <w:top w:val="single" w:sz="4" w:space="0" w:color="000000"/>
              <w:left w:val="single" w:sz="4" w:space="0" w:color="000000"/>
              <w:bottom w:val="single" w:sz="4" w:space="0" w:color="000000"/>
              <w:right w:val="single" w:sz="4" w:space="0" w:color="000000"/>
            </w:tcBorders>
          </w:tcPr>
          <w:p w14:paraId="3A3762E0"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F.U3</w:t>
            </w:r>
          </w:p>
        </w:tc>
      </w:tr>
      <w:tr w:rsidR="00CE64A8" w14:paraId="47A381AF"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17676C9C"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U14</w:t>
            </w:r>
          </w:p>
        </w:tc>
        <w:tc>
          <w:tcPr>
            <w:tcW w:w="7137" w:type="dxa"/>
            <w:gridSpan w:val="2"/>
            <w:tcBorders>
              <w:top w:val="single" w:sz="4" w:space="0" w:color="auto"/>
              <w:left w:val="single" w:sz="4" w:space="0" w:color="auto"/>
              <w:bottom w:val="single" w:sz="4" w:space="0" w:color="auto"/>
              <w:right w:val="single" w:sz="4" w:space="0" w:color="auto"/>
            </w:tcBorders>
          </w:tcPr>
          <w:p w14:paraId="75BE5D2F"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manage simple wounds and change sterile surgical dressing</w:t>
            </w:r>
          </w:p>
        </w:tc>
        <w:tc>
          <w:tcPr>
            <w:tcW w:w="1989" w:type="dxa"/>
            <w:gridSpan w:val="2"/>
            <w:tcBorders>
              <w:top w:val="single" w:sz="4" w:space="0" w:color="000000"/>
              <w:left w:val="single" w:sz="4" w:space="0" w:color="000000"/>
              <w:bottom w:val="single" w:sz="4" w:space="0" w:color="000000"/>
              <w:right w:val="single" w:sz="4" w:space="0" w:color="000000"/>
            </w:tcBorders>
          </w:tcPr>
          <w:p w14:paraId="2309BCFA"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F.U4</w:t>
            </w:r>
          </w:p>
        </w:tc>
      </w:tr>
      <w:tr w:rsidR="00CE64A8" w14:paraId="606056D5"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66B2FF9F"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U15</w:t>
            </w:r>
          </w:p>
        </w:tc>
        <w:tc>
          <w:tcPr>
            <w:tcW w:w="7137" w:type="dxa"/>
            <w:gridSpan w:val="2"/>
            <w:tcBorders>
              <w:top w:val="single" w:sz="4" w:space="0" w:color="auto"/>
              <w:left w:val="single" w:sz="4" w:space="0" w:color="auto"/>
              <w:bottom w:val="single" w:sz="4" w:space="0" w:color="auto"/>
              <w:right w:val="single" w:sz="4" w:space="0" w:color="auto"/>
            </w:tcBorders>
          </w:tcPr>
          <w:p w14:paraId="7C0569EC"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recognize signs and symptoms of abnormal pregnancy (abnormal bleeding, uterine contractions)</w:t>
            </w:r>
          </w:p>
        </w:tc>
        <w:tc>
          <w:tcPr>
            <w:tcW w:w="1989" w:type="dxa"/>
            <w:gridSpan w:val="2"/>
            <w:tcBorders>
              <w:top w:val="single" w:sz="4" w:space="0" w:color="000000"/>
              <w:left w:val="single" w:sz="4" w:space="0" w:color="000000"/>
              <w:bottom w:val="single" w:sz="4" w:space="0" w:color="000000"/>
              <w:right w:val="single" w:sz="4" w:space="0" w:color="000000"/>
            </w:tcBorders>
          </w:tcPr>
          <w:p w14:paraId="76BD89E7"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w:t>
            </w:r>
            <w:r w:rsidRPr="008143E5">
              <w:rPr>
                <w:rFonts w:ascii="Times New Roman" w:hAnsi="Times New Roman" w:cs="Times New Roman"/>
                <w:sz w:val="20"/>
                <w:szCs w:val="20"/>
              </w:rPr>
              <w:t>13</w:t>
            </w:r>
          </w:p>
        </w:tc>
      </w:tr>
      <w:tr w:rsidR="00CE64A8" w14:paraId="36890BB2"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6AF00337"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U16</w:t>
            </w:r>
          </w:p>
        </w:tc>
        <w:tc>
          <w:tcPr>
            <w:tcW w:w="7137" w:type="dxa"/>
            <w:gridSpan w:val="2"/>
            <w:tcBorders>
              <w:top w:val="single" w:sz="4" w:space="0" w:color="auto"/>
              <w:left w:val="single" w:sz="4" w:space="0" w:color="auto"/>
              <w:bottom w:val="single" w:sz="4" w:space="0" w:color="auto"/>
              <w:right w:val="single" w:sz="4" w:space="0" w:color="auto"/>
            </w:tcBorders>
          </w:tcPr>
          <w:p w14:paraId="14B84D05"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 xml:space="preserve">interpret the results of physical examination of the pregnant woman (blood pressure, heart rate of the fetus’s mother) and the results of laboratory </w:t>
            </w:r>
            <w:r w:rsidRPr="008143E5">
              <w:rPr>
                <w:rFonts w:ascii="Times New Roman" w:hAnsi="Times New Roman" w:cs="Times New Roman"/>
                <w:sz w:val="20"/>
                <w:szCs w:val="20"/>
                <w:lang w:val="en-US"/>
              </w:rPr>
              <w:t>tests indicative of pathologies of pregnancy</w:t>
            </w:r>
          </w:p>
        </w:tc>
        <w:tc>
          <w:tcPr>
            <w:tcW w:w="1989" w:type="dxa"/>
            <w:gridSpan w:val="2"/>
            <w:tcBorders>
              <w:top w:val="single" w:sz="4" w:space="0" w:color="000000"/>
              <w:left w:val="single" w:sz="4" w:space="0" w:color="000000"/>
              <w:bottom w:val="single" w:sz="4" w:space="0" w:color="000000"/>
              <w:right w:val="single" w:sz="4" w:space="0" w:color="000000"/>
            </w:tcBorders>
          </w:tcPr>
          <w:p w14:paraId="7D6F6BD7"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F.U14</w:t>
            </w:r>
          </w:p>
        </w:tc>
      </w:tr>
      <w:tr w:rsidR="00CE64A8" w14:paraId="449EB900"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4292776B"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U17</w:t>
            </w:r>
          </w:p>
        </w:tc>
        <w:tc>
          <w:tcPr>
            <w:tcW w:w="7137" w:type="dxa"/>
            <w:gridSpan w:val="2"/>
            <w:tcBorders>
              <w:top w:val="single" w:sz="4" w:space="0" w:color="auto"/>
              <w:left w:val="single" w:sz="4" w:space="0" w:color="auto"/>
              <w:bottom w:val="single" w:sz="4" w:space="0" w:color="auto"/>
              <w:right w:val="single" w:sz="4" w:space="0" w:color="auto"/>
            </w:tcBorders>
          </w:tcPr>
          <w:p w14:paraId="07FC0FDA"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 xml:space="preserve"> interpret cardiotocography (CT</w:t>
            </w:r>
            <w:bookmarkStart w:id="5" w:name="_GoBack"/>
            <w:bookmarkEnd w:id="5"/>
            <w:r w:rsidRPr="008143E5">
              <w:rPr>
                <w:rFonts w:ascii="Times New Roman" w:hAnsi="Times New Roman" w:cs="Times New Roman"/>
                <w:sz w:val="20"/>
                <w:szCs w:val="20"/>
                <w:lang w:val="en-US"/>
              </w:rPr>
              <w:t>G) record</w:t>
            </w:r>
          </w:p>
        </w:tc>
        <w:tc>
          <w:tcPr>
            <w:tcW w:w="1989" w:type="dxa"/>
            <w:gridSpan w:val="2"/>
            <w:tcBorders>
              <w:top w:val="single" w:sz="4" w:space="0" w:color="000000"/>
              <w:left w:val="single" w:sz="4" w:space="0" w:color="000000"/>
              <w:bottom w:val="single" w:sz="4" w:space="0" w:color="000000"/>
              <w:right w:val="single" w:sz="4" w:space="0" w:color="000000"/>
            </w:tcBorders>
          </w:tcPr>
          <w:p w14:paraId="6BF8D8B6"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F.U15</w:t>
            </w:r>
          </w:p>
        </w:tc>
      </w:tr>
      <w:tr w:rsidR="00CE64A8" w14:paraId="5124F285"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182C0AA5"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U18</w:t>
            </w:r>
          </w:p>
        </w:tc>
        <w:tc>
          <w:tcPr>
            <w:tcW w:w="7137" w:type="dxa"/>
            <w:gridSpan w:val="2"/>
            <w:tcBorders>
              <w:top w:val="single" w:sz="4" w:space="0" w:color="auto"/>
              <w:left w:val="single" w:sz="4" w:space="0" w:color="auto"/>
              <w:bottom w:val="single" w:sz="4" w:space="0" w:color="auto"/>
              <w:right w:val="single" w:sz="4" w:space="0" w:color="auto"/>
            </w:tcBorders>
          </w:tcPr>
          <w:p w14:paraId="6CA12704"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recognize the beginning of childbirth and its abnormal duration</w:t>
            </w:r>
          </w:p>
        </w:tc>
        <w:tc>
          <w:tcPr>
            <w:tcW w:w="1989" w:type="dxa"/>
            <w:gridSpan w:val="2"/>
            <w:tcBorders>
              <w:top w:val="single" w:sz="4" w:space="0" w:color="000000"/>
              <w:left w:val="single" w:sz="4" w:space="0" w:color="000000"/>
              <w:bottom w:val="single" w:sz="4" w:space="0" w:color="000000"/>
              <w:right w:val="single" w:sz="4" w:space="0" w:color="000000"/>
            </w:tcBorders>
          </w:tcPr>
          <w:p w14:paraId="7D62C4CD"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F.U16</w:t>
            </w:r>
          </w:p>
        </w:tc>
      </w:tr>
      <w:tr w:rsidR="00CE64A8" w14:paraId="672111EB"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1178B083"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U19</w:t>
            </w:r>
          </w:p>
        </w:tc>
        <w:tc>
          <w:tcPr>
            <w:tcW w:w="7137" w:type="dxa"/>
            <w:gridSpan w:val="2"/>
            <w:tcBorders>
              <w:top w:val="single" w:sz="4" w:space="0" w:color="auto"/>
              <w:left w:val="single" w:sz="4" w:space="0" w:color="auto"/>
              <w:bottom w:val="single" w:sz="4" w:space="0" w:color="auto"/>
              <w:right w:val="single" w:sz="4" w:space="0" w:color="auto"/>
            </w:tcBorders>
          </w:tcPr>
          <w:p w14:paraId="5E183D0C"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interpret the signs and symptoms during the postpartum period</w:t>
            </w:r>
          </w:p>
        </w:tc>
        <w:tc>
          <w:tcPr>
            <w:tcW w:w="1989" w:type="dxa"/>
            <w:gridSpan w:val="2"/>
            <w:tcBorders>
              <w:top w:val="single" w:sz="4" w:space="0" w:color="000000"/>
              <w:left w:val="single" w:sz="4" w:space="0" w:color="000000"/>
              <w:bottom w:val="single" w:sz="4" w:space="0" w:color="000000"/>
              <w:right w:val="single" w:sz="4" w:space="0" w:color="000000"/>
            </w:tcBorders>
          </w:tcPr>
          <w:p w14:paraId="62EADCAF"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F.U17</w:t>
            </w:r>
          </w:p>
        </w:tc>
      </w:tr>
      <w:tr w:rsidR="00CE64A8" w14:paraId="10784662" w14:textId="77777777">
        <w:trPr>
          <w:trHeight w:val="421"/>
        </w:trPr>
        <w:tc>
          <w:tcPr>
            <w:tcW w:w="794" w:type="dxa"/>
            <w:tcBorders>
              <w:top w:val="single" w:sz="4" w:space="0" w:color="000000"/>
              <w:left w:val="single" w:sz="4" w:space="0" w:color="000000"/>
              <w:bottom w:val="single" w:sz="4" w:space="0" w:color="000000"/>
              <w:right w:val="single" w:sz="4" w:space="0" w:color="auto"/>
            </w:tcBorders>
          </w:tcPr>
          <w:p w14:paraId="7AB9573C"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eastAsia="Times New Roman" w:hAnsi="Times New Roman" w:cs="Times New Roman"/>
                <w:sz w:val="20"/>
                <w:szCs w:val="20"/>
                <w:lang w:val="en-US"/>
              </w:rPr>
              <w:t>U20</w:t>
            </w:r>
          </w:p>
        </w:tc>
        <w:tc>
          <w:tcPr>
            <w:tcW w:w="7137" w:type="dxa"/>
            <w:gridSpan w:val="2"/>
            <w:tcBorders>
              <w:top w:val="single" w:sz="4" w:space="0" w:color="auto"/>
              <w:left w:val="single" w:sz="4" w:space="0" w:color="auto"/>
              <w:bottom w:val="single" w:sz="4" w:space="0" w:color="auto"/>
              <w:right w:val="single" w:sz="4" w:space="0" w:color="auto"/>
            </w:tcBorders>
          </w:tcPr>
          <w:p w14:paraId="33548418"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hAnsi="Times New Roman" w:cs="Times New Roman"/>
                <w:sz w:val="20"/>
                <w:szCs w:val="20"/>
                <w:lang w:val="en-US"/>
              </w:rPr>
              <w:t>make recommendations, indications and contraindications for the use of contraceptive methods</w:t>
            </w:r>
          </w:p>
        </w:tc>
        <w:tc>
          <w:tcPr>
            <w:tcW w:w="1989" w:type="dxa"/>
            <w:gridSpan w:val="2"/>
            <w:tcBorders>
              <w:top w:val="single" w:sz="4" w:space="0" w:color="000000"/>
              <w:left w:val="single" w:sz="4" w:space="0" w:color="000000"/>
              <w:bottom w:val="single" w:sz="4" w:space="0" w:color="000000"/>
              <w:right w:val="single" w:sz="4" w:space="0" w:color="000000"/>
            </w:tcBorders>
          </w:tcPr>
          <w:p w14:paraId="4C5C6AC1" w14:textId="77777777" w:rsidR="00CE64A8" w:rsidRPr="008143E5" w:rsidRDefault="00473690">
            <w:pPr>
              <w:spacing w:after="0" w:line="240" w:lineRule="auto"/>
              <w:ind w:right="62"/>
              <w:jc w:val="center"/>
              <w:rPr>
                <w:rFonts w:ascii="Times New Roman" w:hAnsi="Times New Roman" w:cs="Times New Roman"/>
                <w:sz w:val="20"/>
                <w:szCs w:val="20"/>
              </w:rPr>
            </w:pPr>
            <w:r w:rsidRPr="008143E5">
              <w:rPr>
                <w:rFonts w:ascii="Times New Roman" w:hAnsi="Times New Roman" w:cs="Times New Roman"/>
                <w:sz w:val="20"/>
                <w:szCs w:val="20"/>
                <w:lang w:val="en-US"/>
              </w:rPr>
              <w:t>F.U18</w:t>
            </w:r>
          </w:p>
        </w:tc>
      </w:tr>
      <w:tr w:rsidR="00CE64A8" w:rsidRPr="008143E5" w14:paraId="78A97FBF" w14:textId="77777777">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7130D007"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 xml:space="preserve">within the scope of </w:t>
            </w:r>
            <w:r w:rsidRPr="008143E5">
              <w:rPr>
                <w:rFonts w:ascii="Times New Roman" w:eastAsia="Times New Roman" w:hAnsi="Times New Roman" w:cs="Times New Roman"/>
                <w:b/>
                <w:sz w:val="20"/>
                <w:szCs w:val="20"/>
                <w:lang w:val="en-GB"/>
              </w:rPr>
              <w:t>SOCIAL COMPETENCE</w:t>
            </w:r>
            <w:r w:rsidRPr="008143E5">
              <w:rPr>
                <w:rFonts w:ascii="Times New Roman" w:eastAsia="Times New Roman" w:hAnsi="Times New Roman" w:cs="Times New Roman"/>
                <w:sz w:val="20"/>
                <w:szCs w:val="20"/>
                <w:lang w:val="en-GB"/>
              </w:rPr>
              <w:t>:</w:t>
            </w:r>
          </w:p>
        </w:tc>
      </w:tr>
      <w:tr w:rsidR="00CE64A8" w14:paraId="295EF5B9" w14:textId="77777777">
        <w:tblPrEx>
          <w:tblCellMar>
            <w:top w:w="9" w:type="dxa"/>
            <w:left w:w="70" w:type="dxa"/>
            <w:bottom w:w="2" w:type="dxa"/>
          </w:tblCellMar>
        </w:tblPrEx>
        <w:trPr>
          <w:trHeight w:val="317"/>
        </w:trPr>
        <w:tc>
          <w:tcPr>
            <w:tcW w:w="872" w:type="dxa"/>
            <w:gridSpan w:val="2"/>
            <w:tcBorders>
              <w:top w:val="single" w:sz="4" w:space="0" w:color="000000"/>
              <w:left w:val="single" w:sz="4" w:space="0" w:color="000000"/>
              <w:bottom w:val="single" w:sz="4" w:space="0" w:color="000000"/>
              <w:right w:val="single" w:sz="4" w:space="0" w:color="000000"/>
            </w:tcBorders>
          </w:tcPr>
          <w:p w14:paraId="1996AF1C"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44C88E3A"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 xml:space="preserve">establish and maintain deep and respectful contact with the patient and show understanding towards ideological </w:t>
            </w:r>
            <w:r w:rsidRPr="008143E5">
              <w:rPr>
                <w:rFonts w:ascii="Times New Roman" w:eastAsia="Times New Roman" w:hAnsi="Times New Roman" w:cs="Times New Roman"/>
                <w:sz w:val="20"/>
                <w:szCs w:val="20"/>
                <w:lang w:val="en-GB"/>
              </w:rPr>
              <w:t>and cultural differences;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5D0524BB"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H.S1</w:t>
            </w:r>
          </w:p>
        </w:tc>
      </w:tr>
      <w:tr w:rsidR="00CE64A8" w14:paraId="3303DCF1" w14:textId="77777777">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3B05813D"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14:paraId="5D3BE27E"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5D6CD3BD"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H.S2</w:t>
            </w:r>
          </w:p>
        </w:tc>
      </w:tr>
      <w:tr w:rsidR="00CE64A8" w14:paraId="43B67AB1" w14:textId="77777777">
        <w:tblPrEx>
          <w:tblCellMar>
            <w:top w:w="9" w:type="dxa"/>
            <w:left w:w="70" w:type="dxa"/>
            <w:bottom w:w="2" w:type="dxa"/>
          </w:tblCellMar>
        </w:tblPrEx>
        <w:trPr>
          <w:trHeight w:val="257"/>
        </w:trPr>
        <w:tc>
          <w:tcPr>
            <w:tcW w:w="872" w:type="dxa"/>
            <w:gridSpan w:val="2"/>
            <w:tcBorders>
              <w:top w:val="single" w:sz="4" w:space="0" w:color="000000"/>
              <w:left w:val="single" w:sz="4" w:space="0" w:color="000000"/>
              <w:bottom w:val="single" w:sz="4" w:space="0" w:color="000000"/>
              <w:right w:val="single" w:sz="4" w:space="0" w:color="000000"/>
            </w:tcBorders>
          </w:tcPr>
          <w:p w14:paraId="363FD6E1"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4A233A99"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448BD6A6"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H.S3</w:t>
            </w:r>
          </w:p>
        </w:tc>
      </w:tr>
      <w:tr w:rsidR="00CE64A8" w14:paraId="431FE273"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A8DB0B7"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K04</w:t>
            </w:r>
          </w:p>
        </w:tc>
        <w:tc>
          <w:tcPr>
            <w:tcW w:w="7145" w:type="dxa"/>
            <w:gridSpan w:val="2"/>
            <w:tcBorders>
              <w:top w:val="single" w:sz="4" w:space="0" w:color="000000"/>
              <w:left w:val="single" w:sz="4" w:space="0" w:color="000000"/>
              <w:bottom w:val="single" w:sz="4" w:space="0" w:color="000000"/>
              <w:right w:val="single" w:sz="4" w:space="0" w:color="000000"/>
            </w:tcBorders>
          </w:tcPr>
          <w:p w14:paraId="38C14335"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take actions concerning the patient on the basis of</w:t>
            </w:r>
            <w:r w:rsidRPr="008143E5">
              <w:rPr>
                <w:rFonts w:ascii="Times New Roman" w:eastAsia="Times New Roman" w:hAnsi="Times New Roman" w:cs="Times New Roman"/>
                <w:sz w:val="20"/>
                <w:szCs w:val="20"/>
                <w:lang w:val="en-GB"/>
              </w:rPr>
              <w:t xml:space="preserve">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14:paraId="693C2337"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H.S4</w:t>
            </w:r>
          </w:p>
        </w:tc>
      </w:tr>
      <w:tr w:rsidR="00CE64A8" w14:paraId="755F10D1" w14:textId="77777777">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393F3E14"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14:paraId="4A3D591C"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2E906AD4"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H.S5</w:t>
            </w:r>
          </w:p>
        </w:tc>
      </w:tr>
      <w:tr w:rsidR="00CE64A8" w14:paraId="3FA23587"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5B151EE8"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K06</w:t>
            </w:r>
          </w:p>
        </w:tc>
        <w:tc>
          <w:tcPr>
            <w:tcW w:w="7145" w:type="dxa"/>
            <w:gridSpan w:val="2"/>
            <w:tcBorders>
              <w:top w:val="single" w:sz="4" w:space="0" w:color="000000"/>
              <w:left w:val="single" w:sz="4" w:space="0" w:color="000000"/>
              <w:bottom w:val="single" w:sz="4" w:space="0" w:color="000000"/>
              <w:right w:val="single" w:sz="4" w:space="0" w:color="000000"/>
            </w:tcBorders>
          </w:tcPr>
          <w:p w14:paraId="544F8338"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0969EC7D"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H.S6</w:t>
            </w:r>
          </w:p>
        </w:tc>
      </w:tr>
      <w:tr w:rsidR="00CE64A8" w14:paraId="16121D6C"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CEC45C6"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K07</w:t>
            </w:r>
          </w:p>
        </w:tc>
        <w:tc>
          <w:tcPr>
            <w:tcW w:w="7145" w:type="dxa"/>
            <w:gridSpan w:val="2"/>
            <w:tcBorders>
              <w:top w:val="single" w:sz="4" w:space="0" w:color="000000"/>
              <w:left w:val="single" w:sz="4" w:space="0" w:color="000000"/>
              <w:bottom w:val="single" w:sz="4" w:space="0" w:color="000000"/>
              <w:right w:val="single" w:sz="4" w:space="0" w:color="000000"/>
            </w:tcBorders>
          </w:tcPr>
          <w:p w14:paraId="1F3D8C95"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 xml:space="preserve">use reliable </w:t>
            </w:r>
            <w:r w:rsidRPr="008143E5">
              <w:rPr>
                <w:rFonts w:ascii="Times New Roman" w:eastAsia="Times New Roman" w:hAnsi="Times New Roman" w:cs="Times New Roman"/>
                <w:sz w:val="20"/>
                <w:szCs w:val="20"/>
                <w:lang w:val="en-GB"/>
              </w:rPr>
              <w:t>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1746E6D4"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H.S7</w:t>
            </w:r>
          </w:p>
        </w:tc>
      </w:tr>
      <w:tr w:rsidR="00CE64A8" w14:paraId="30A9BC7B"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FFF79DF"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K08</w:t>
            </w:r>
          </w:p>
        </w:tc>
        <w:tc>
          <w:tcPr>
            <w:tcW w:w="7145" w:type="dxa"/>
            <w:gridSpan w:val="2"/>
            <w:tcBorders>
              <w:top w:val="single" w:sz="4" w:space="0" w:color="000000"/>
              <w:left w:val="single" w:sz="4" w:space="0" w:color="000000"/>
              <w:bottom w:val="single" w:sz="4" w:space="0" w:color="000000"/>
              <w:right w:val="single" w:sz="4" w:space="0" w:color="000000"/>
            </w:tcBorders>
          </w:tcPr>
          <w:p w14:paraId="16F33E59"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0CABAA1C"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H.S8</w:t>
            </w:r>
          </w:p>
        </w:tc>
      </w:tr>
      <w:tr w:rsidR="00CE64A8" w14:paraId="27B12391"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7AB07905"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14:paraId="5F1FB9D0"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introduce rules of social conduct and teamwork to the group of specialists, including specialists</w:t>
            </w:r>
          </w:p>
          <w:p w14:paraId="5F284A49"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form other medical professions also in the multicultural and m</w:t>
            </w:r>
            <w:r w:rsidRPr="008143E5">
              <w:rPr>
                <w:rFonts w:ascii="Times New Roman" w:eastAsia="Times New Roman" w:hAnsi="Times New Roman" w:cs="Times New Roman"/>
                <w:sz w:val="20"/>
                <w:szCs w:val="20"/>
                <w:lang w:val="en-GB"/>
              </w:rPr>
              <w:t>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27B6B7AD"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H.S9</w:t>
            </w:r>
          </w:p>
        </w:tc>
      </w:tr>
      <w:tr w:rsidR="00CE64A8" w14:paraId="7EE68D0C"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51AE4299"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14:paraId="253DC804"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4E2F1286"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H.S10</w:t>
            </w:r>
          </w:p>
        </w:tc>
      </w:tr>
      <w:tr w:rsidR="00CE64A8" w14:paraId="58439941" w14:textId="77777777">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6DBDF48D" w14:textId="77777777" w:rsidR="00CE64A8" w:rsidRPr="008143E5" w:rsidRDefault="00473690">
            <w:pPr>
              <w:spacing w:after="0" w:line="240" w:lineRule="auto"/>
              <w:ind w:right="74"/>
              <w:jc w:val="center"/>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14:paraId="2B5BB458" w14:textId="77777777" w:rsidR="00CE64A8" w:rsidRPr="008143E5" w:rsidRDefault="00473690">
            <w:pPr>
              <w:spacing w:after="0" w:line="240" w:lineRule="auto"/>
              <w:ind w:right="74"/>
              <w:rPr>
                <w:rFonts w:ascii="Times New Roman" w:eastAsia="Times New Roman" w:hAnsi="Times New Roman" w:cs="Times New Roman"/>
                <w:sz w:val="20"/>
                <w:szCs w:val="20"/>
                <w:lang w:val="en-GB"/>
              </w:rPr>
            </w:pPr>
            <w:r w:rsidRPr="008143E5">
              <w:rPr>
                <w:rFonts w:ascii="Times New Roman" w:eastAsia="Times New Roman" w:hAnsi="Times New Roman" w:cs="Times New Roman"/>
                <w:sz w:val="20"/>
                <w:szCs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14:paraId="782255D4" w14:textId="77777777" w:rsidR="00CE64A8" w:rsidRPr="008143E5" w:rsidRDefault="00473690">
            <w:pPr>
              <w:spacing w:after="0" w:line="240" w:lineRule="auto"/>
              <w:ind w:right="74"/>
              <w:jc w:val="center"/>
              <w:rPr>
                <w:rFonts w:ascii="Times New Roman" w:eastAsia="Times New Roman" w:hAnsi="Times New Roman" w:cs="Times New Roman"/>
                <w:sz w:val="20"/>
                <w:szCs w:val="20"/>
                <w:highlight w:val="yellow"/>
                <w:lang w:val="en-GB"/>
              </w:rPr>
            </w:pPr>
            <w:r w:rsidRPr="008143E5">
              <w:rPr>
                <w:rFonts w:ascii="Times New Roman" w:hAnsi="Times New Roman" w:cs="Times New Roman"/>
                <w:sz w:val="20"/>
                <w:szCs w:val="20"/>
                <w:lang w:val="en-GB"/>
              </w:rPr>
              <w:t>H.S11</w:t>
            </w:r>
          </w:p>
        </w:tc>
      </w:tr>
    </w:tbl>
    <w:p w14:paraId="345B3A64" w14:textId="77777777" w:rsidR="00CE64A8" w:rsidRDefault="00CE64A8">
      <w:pPr>
        <w:rPr>
          <w:lang w:val="en-GB"/>
        </w:rPr>
      </w:pPr>
    </w:p>
    <w:p w14:paraId="530567A0" w14:textId="77777777" w:rsidR="008143E5" w:rsidRDefault="008143E5">
      <w:pPr>
        <w:rPr>
          <w:lang w:val="en-GB"/>
        </w:rPr>
      </w:pPr>
    </w:p>
    <w:p w14:paraId="116535E7" w14:textId="77777777" w:rsidR="008143E5" w:rsidRDefault="008143E5">
      <w:pPr>
        <w:rPr>
          <w:lang w:val="en-GB"/>
        </w:rPr>
      </w:pPr>
    </w:p>
    <w:p w14:paraId="6BD04B09" w14:textId="77777777" w:rsidR="008143E5" w:rsidRDefault="008143E5">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781"/>
        <w:gridCol w:w="371"/>
        <w:gridCol w:w="370"/>
        <w:gridCol w:w="494"/>
        <w:gridCol w:w="254"/>
        <w:gridCol w:w="365"/>
        <w:gridCol w:w="493"/>
        <w:gridCol w:w="253"/>
        <w:gridCol w:w="365"/>
        <w:gridCol w:w="452"/>
        <w:gridCol w:w="367"/>
        <w:gridCol w:w="367"/>
        <w:gridCol w:w="453"/>
        <w:gridCol w:w="366"/>
        <w:gridCol w:w="367"/>
        <w:gridCol w:w="451"/>
        <w:gridCol w:w="375"/>
        <w:gridCol w:w="358"/>
        <w:gridCol w:w="404"/>
        <w:gridCol w:w="366"/>
        <w:gridCol w:w="368"/>
        <w:gridCol w:w="480"/>
      </w:tblGrid>
      <w:tr w:rsidR="008143E5" w:rsidRPr="008143E5" w14:paraId="4EF1079D" w14:textId="77777777">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2ADBD7C2" w14:textId="77777777" w:rsidR="00CE64A8" w:rsidRPr="008143E5" w:rsidRDefault="00473690">
            <w:pPr>
              <w:spacing w:after="0" w:line="240" w:lineRule="auto"/>
              <w:ind w:left="36"/>
              <w:rPr>
                <w:b/>
                <w:color w:val="000000" w:themeColor="text1"/>
                <w:lang w:val="en-GB"/>
              </w:rPr>
            </w:pPr>
            <w:r w:rsidRPr="008143E5">
              <w:rPr>
                <w:rFonts w:ascii="Times New Roman" w:eastAsia="Times New Roman" w:hAnsi="Times New Roman" w:cs="Times New Roman"/>
                <w:b/>
                <w:color w:val="000000" w:themeColor="text1"/>
                <w:sz w:val="20"/>
                <w:lang w:val="en-GB"/>
              </w:rPr>
              <w:lastRenderedPageBreak/>
              <w:t>4.4.</w:t>
            </w:r>
            <w:r w:rsidRPr="008143E5">
              <w:rPr>
                <w:rFonts w:ascii="Arial" w:eastAsia="Arial" w:hAnsi="Arial" w:cs="Arial"/>
                <w:b/>
                <w:color w:val="000000" w:themeColor="text1"/>
                <w:sz w:val="20"/>
                <w:lang w:val="en-GB"/>
              </w:rPr>
              <w:t xml:space="preserve"> </w:t>
            </w:r>
            <w:r w:rsidRPr="008143E5">
              <w:rPr>
                <w:rFonts w:ascii="Times New Roman" w:eastAsia="Times New Roman" w:hAnsi="Times New Roman" w:cs="Times New Roman"/>
                <w:b/>
                <w:color w:val="000000" w:themeColor="text1"/>
                <w:sz w:val="20"/>
                <w:lang w:val="en-GB"/>
              </w:rPr>
              <w:t>Methods of assessment of the intended teaching outcomes</w:t>
            </w:r>
          </w:p>
        </w:tc>
      </w:tr>
      <w:tr w:rsidR="008143E5" w:rsidRPr="008143E5" w14:paraId="52303C4D" w14:textId="77777777" w:rsidTr="00A9374F">
        <w:trPr>
          <w:trHeight w:val="295"/>
        </w:trPr>
        <w:tc>
          <w:tcPr>
            <w:tcW w:w="1781" w:type="dxa"/>
            <w:vMerge w:val="restart"/>
            <w:tcBorders>
              <w:top w:val="single" w:sz="4" w:space="0" w:color="000000"/>
              <w:left w:val="single" w:sz="4" w:space="0" w:color="000000"/>
              <w:bottom w:val="single" w:sz="4" w:space="0" w:color="000000"/>
              <w:right w:val="single" w:sz="4" w:space="0" w:color="000000"/>
            </w:tcBorders>
            <w:vAlign w:val="center"/>
          </w:tcPr>
          <w:p w14:paraId="0FBDFF95" w14:textId="77777777" w:rsidR="00CE64A8" w:rsidRPr="008143E5" w:rsidRDefault="00473690">
            <w:pPr>
              <w:spacing w:after="0" w:line="240" w:lineRule="auto"/>
              <w:ind w:left="67" w:right="40"/>
              <w:jc w:val="center"/>
              <w:rPr>
                <w:color w:val="000000" w:themeColor="text1"/>
                <w:lang w:val="en-GB"/>
              </w:rPr>
            </w:pPr>
            <w:r w:rsidRPr="008143E5">
              <w:rPr>
                <w:rFonts w:ascii="Times New Roman" w:eastAsia="Times New Roman" w:hAnsi="Times New Roman" w:cs="Times New Roman"/>
                <w:color w:val="000000" w:themeColor="text1"/>
                <w:sz w:val="20"/>
                <w:lang w:val="en-GB"/>
              </w:rPr>
              <w:t>Teaching  outcomes</w:t>
            </w:r>
          </w:p>
          <w:p w14:paraId="0702C00A" w14:textId="77777777" w:rsidR="00CE64A8" w:rsidRPr="008143E5" w:rsidRDefault="00473690">
            <w:pPr>
              <w:spacing w:after="0" w:line="240" w:lineRule="auto"/>
              <w:ind w:right="73"/>
              <w:jc w:val="center"/>
              <w:rPr>
                <w:color w:val="000000" w:themeColor="text1"/>
                <w:lang w:val="en-GB"/>
              </w:rPr>
            </w:pPr>
            <w:r w:rsidRPr="008143E5">
              <w:rPr>
                <w:rFonts w:ascii="Times New Roman" w:eastAsia="Times New Roman" w:hAnsi="Times New Roman" w:cs="Times New Roman"/>
                <w:i/>
                <w:color w:val="000000" w:themeColor="text1"/>
                <w:sz w:val="16"/>
                <w:lang w:val="en-GB"/>
              </w:rPr>
              <w:t>(code)</w:t>
            </w:r>
          </w:p>
        </w:tc>
        <w:tc>
          <w:tcPr>
            <w:tcW w:w="8139" w:type="dxa"/>
            <w:gridSpan w:val="21"/>
            <w:tcBorders>
              <w:top w:val="single" w:sz="4" w:space="0" w:color="000000"/>
              <w:left w:val="single" w:sz="4" w:space="0" w:color="000000"/>
              <w:bottom w:val="single" w:sz="4" w:space="0" w:color="000000"/>
              <w:right w:val="single" w:sz="4" w:space="0" w:color="000000"/>
            </w:tcBorders>
            <w:vAlign w:val="center"/>
          </w:tcPr>
          <w:p w14:paraId="0F8DE8FF" w14:textId="77777777" w:rsidR="00CE64A8" w:rsidRPr="008143E5" w:rsidRDefault="00473690">
            <w:pPr>
              <w:spacing w:after="0" w:line="240" w:lineRule="auto"/>
              <w:ind w:right="75"/>
              <w:jc w:val="center"/>
              <w:rPr>
                <w:color w:val="000000" w:themeColor="text1"/>
                <w:lang w:val="en-GB"/>
              </w:rPr>
            </w:pPr>
            <w:r w:rsidRPr="008143E5">
              <w:rPr>
                <w:rFonts w:ascii="Times New Roman" w:eastAsia="Times New Roman" w:hAnsi="Times New Roman" w:cs="Times New Roman"/>
                <w:color w:val="000000" w:themeColor="text1"/>
                <w:sz w:val="20"/>
                <w:lang w:val="en-GB"/>
              </w:rPr>
              <w:t>Method of assessment (+/-)</w:t>
            </w:r>
          </w:p>
        </w:tc>
      </w:tr>
      <w:tr w:rsidR="008143E5" w:rsidRPr="008143E5" w14:paraId="662F1677" w14:textId="77777777" w:rsidTr="00A9374F">
        <w:trPr>
          <w:trHeight w:val="387"/>
        </w:trPr>
        <w:tc>
          <w:tcPr>
            <w:tcW w:w="0" w:type="auto"/>
            <w:vMerge/>
            <w:tcBorders>
              <w:top w:val="nil"/>
              <w:left w:val="single" w:sz="4" w:space="0" w:color="000000"/>
              <w:bottom w:val="nil"/>
              <w:right w:val="single" w:sz="4" w:space="0" w:color="000000"/>
            </w:tcBorders>
            <w:vAlign w:val="center"/>
          </w:tcPr>
          <w:p w14:paraId="1F86429F" w14:textId="77777777" w:rsidR="00CE64A8" w:rsidRPr="008143E5" w:rsidRDefault="00CE64A8">
            <w:pPr>
              <w:spacing w:after="0" w:line="240" w:lineRule="auto"/>
              <w:jc w:val="center"/>
              <w:rPr>
                <w:color w:val="000000" w:themeColor="text1"/>
                <w:lang w:val="en-GB"/>
              </w:rPr>
            </w:pPr>
          </w:p>
        </w:tc>
        <w:tc>
          <w:tcPr>
            <w:tcW w:w="1235" w:type="dxa"/>
            <w:gridSpan w:val="3"/>
            <w:tcBorders>
              <w:top w:val="single" w:sz="4" w:space="0" w:color="000000"/>
              <w:left w:val="single" w:sz="4" w:space="0" w:color="000000"/>
              <w:bottom w:val="single" w:sz="12" w:space="0" w:color="000000"/>
              <w:right w:val="single" w:sz="4" w:space="0" w:color="000000"/>
            </w:tcBorders>
            <w:shd w:val="clear" w:color="auto" w:fill="F2F2F2"/>
          </w:tcPr>
          <w:p w14:paraId="7CB68FC5" w14:textId="77777777" w:rsidR="00CE64A8" w:rsidRPr="008143E5" w:rsidRDefault="00473690">
            <w:pPr>
              <w:spacing w:after="0" w:line="240" w:lineRule="auto"/>
              <w:ind w:right="71"/>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Exam </w:t>
            </w:r>
          </w:p>
          <w:p w14:paraId="02B679BF" w14:textId="77777777" w:rsidR="00CE64A8" w:rsidRPr="008143E5" w:rsidRDefault="00473690">
            <w:pPr>
              <w:spacing w:after="0" w:line="240" w:lineRule="auto"/>
              <w:ind w:right="75"/>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oral/written* </w:t>
            </w:r>
          </w:p>
        </w:tc>
        <w:tc>
          <w:tcPr>
            <w:tcW w:w="1112" w:type="dxa"/>
            <w:gridSpan w:val="3"/>
            <w:tcBorders>
              <w:top w:val="single" w:sz="4" w:space="0" w:color="000000"/>
              <w:left w:val="single" w:sz="4" w:space="0" w:color="000000"/>
              <w:bottom w:val="single" w:sz="12" w:space="0" w:color="000000"/>
              <w:right w:val="single" w:sz="4" w:space="0" w:color="000000"/>
            </w:tcBorders>
            <w:vAlign w:val="center"/>
          </w:tcPr>
          <w:p w14:paraId="2D694D8F" w14:textId="77777777" w:rsidR="00CE64A8" w:rsidRPr="008143E5" w:rsidRDefault="00473690">
            <w:pPr>
              <w:spacing w:after="0" w:line="240" w:lineRule="auto"/>
              <w:ind w:right="72"/>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Test* </w:t>
            </w:r>
          </w:p>
        </w:tc>
        <w:tc>
          <w:tcPr>
            <w:tcW w:w="1070"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3BD13122" w14:textId="77777777" w:rsidR="00CE64A8" w:rsidRPr="008143E5" w:rsidRDefault="00473690">
            <w:pPr>
              <w:spacing w:after="0" w:line="240" w:lineRule="auto"/>
              <w:ind w:right="73"/>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Project* </w:t>
            </w:r>
          </w:p>
        </w:tc>
        <w:tc>
          <w:tcPr>
            <w:tcW w:w="1187" w:type="dxa"/>
            <w:gridSpan w:val="3"/>
            <w:tcBorders>
              <w:top w:val="single" w:sz="4" w:space="0" w:color="000000"/>
              <w:left w:val="single" w:sz="4" w:space="0" w:color="000000"/>
              <w:bottom w:val="single" w:sz="12" w:space="0" w:color="000000"/>
              <w:right w:val="single" w:sz="4" w:space="0" w:color="000000"/>
            </w:tcBorders>
          </w:tcPr>
          <w:p w14:paraId="6356A916" w14:textId="77777777" w:rsidR="00CE64A8" w:rsidRPr="008143E5" w:rsidRDefault="00473690">
            <w:pPr>
              <w:spacing w:after="0" w:line="240" w:lineRule="auto"/>
              <w:ind w:left="212" w:right="214"/>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Effort  in class* </w:t>
            </w:r>
          </w:p>
        </w:tc>
        <w:tc>
          <w:tcPr>
            <w:tcW w:w="1184"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0EA192A1" w14:textId="77777777" w:rsidR="00CE64A8" w:rsidRPr="008143E5" w:rsidRDefault="00473690">
            <w:pPr>
              <w:spacing w:after="0" w:line="240" w:lineRule="auto"/>
              <w:ind w:right="71"/>
              <w:jc w:val="center"/>
              <w:rPr>
                <w:color w:val="000000" w:themeColor="text1"/>
                <w:lang w:val="en-GB"/>
              </w:rPr>
            </w:pPr>
            <w:r w:rsidRPr="008143E5">
              <w:rPr>
                <w:rFonts w:ascii="Times New Roman" w:eastAsia="Times New Roman" w:hAnsi="Times New Roman" w:cs="Times New Roman"/>
                <w:color w:val="000000" w:themeColor="text1"/>
                <w:sz w:val="16"/>
                <w:lang w:val="en-GB"/>
              </w:rPr>
              <w:t xml:space="preserve">Self-study* </w:t>
            </w:r>
          </w:p>
        </w:tc>
        <w:tc>
          <w:tcPr>
            <w:tcW w:w="1137" w:type="dxa"/>
            <w:gridSpan w:val="3"/>
            <w:tcBorders>
              <w:top w:val="single" w:sz="4" w:space="0" w:color="000000"/>
              <w:left w:val="single" w:sz="4" w:space="0" w:color="000000"/>
              <w:bottom w:val="single" w:sz="12" w:space="0" w:color="000000"/>
              <w:right w:val="single" w:sz="4" w:space="0" w:color="000000"/>
            </w:tcBorders>
            <w:vAlign w:val="center"/>
          </w:tcPr>
          <w:p w14:paraId="6782D199" w14:textId="77777777" w:rsidR="00CE64A8" w:rsidRPr="008143E5" w:rsidRDefault="00473690">
            <w:pPr>
              <w:spacing w:after="0" w:line="240" w:lineRule="auto"/>
              <w:ind w:right="67"/>
              <w:jc w:val="center"/>
              <w:rPr>
                <w:color w:val="000000" w:themeColor="text1"/>
                <w:lang w:val="en-GB"/>
              </w:rPr>
            </w:pPr>
            <w:r w:rsidRPr="008143E5">
              <w:rPr>
                <w:rFonts w:ascii="Times New Roman" w:eastAsia="Times New Roman" w:hAnsi="Times New Roman" w:cs="Times New Roman"/>
                <w:color w:val="000000" w:themeColor="text1"/>
                <w:sz w:val="16"/>
                <w:lang w:val="en-GB"/>
              </w:rPr>
              <w:t>Group</w:t>
            </w:r>
          </w:p>
          <w:p w14:paraId="20AFD3BE" w14:textId="77777777" w:rsidR="00CE64A8" w:rsidRPr="008143E5" w:rsidRDefault="00473690">
            <w:pPr>
              <w:spacing w:after="0" w:line="240" w:lineRule="auto"/>
              <w:ind w:right="353"/>
              <w:jc w:val="center"/>
              <w:rPr>
                <w:color w:val="000000" w:themeColor="text1"/>
                <w:lang w:val="en-GB"/>
              </w:rPr>
            </w:pPr>
            <w:r w:rsidRPr="008143E5">
              <w:rPr>
                <w:rFonts w:ascii="Times New Roman" w:eastAsia="Times New Roman" w:hAnsi="Times New Roman" w:cs="Times New Roman"/>
                <w:color w:val="000000" w:themeColor="text1"/>
                <w:sz w:val="16"/>
                <w:lang w:val="en-GB"/>
              </w:rPr>
              <w:t>work*</w:t>
            </w:r>
          </w:p>
        </w:tc>
        <w:tc>
          <w:tcPr>
            <w:tcW w:w="1214"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45AEEDA" w14:textId="77777777" w:rsidR="00CE64A8" w:rsidRPr="008143E5" w:rsidRDefault="00473690">
            <w:pPr>
              <w:spacing w:after="0" w:line="240" w:lineRule="auto"/>
              <w:ind w:right="71"/>
              <w:jc w:val="center"/>
              <w:rPr>
                <w:rFonts w:ascii="Times New Roman" w:eastAsia="Times New Roman" w:hAnsi="Times New Roman" w:cs="Times New Roman"/>
                <w:color w:val="000000" w:themeColor="text1"/>
                <w:sz w:val="16"/>
                <w:lang w:val="en-GB"/>
              </w:rPr>
            </w:pPr>
            <w:r w:rsidRPr="008143E5">
              <w:rPr>
                <w:rFonts w:ascii="Times New Roman" w:eastAsia="Times New Roman" w:hAnsi="Times New Roman" w:cs="Times New Roman"/>
                <w:color w:val="000000" w:themeColor="text1"/>
                <w:sz w:val="16"/>
                <w:lang w:val="en-GB"/>
              </w:rPr>
              <w:t>Others*</w:t>
            </w:r>
          </w:p>
          <w:p w14:paraId="7F89D7F7" w14:textId="77777777" w:rsidR="00CE64A8" w:rsidRPr="008143E5" w:rsidRDefault="00473690">
            <w:pPr>
              <w:spacing w:after="0" w:line="240" w:lineRule="auto"/>
              <w:ind w:right="71"/>
              <w:jc w:val="center"/>
              <w:rPr>
                <w:color w:val="000000" w:themeColor="text1"/>
                <w:lang w:val="en-GB"/>
              </w:rPr>
            </w:pPr>
            <w:r w:rsidRPr="008143E5">
              <w:rPr>
                <w:rFonts w:ascii="Times New Roman" w:eastAsia="Times New Roman" w:hAnsi="Times New Roman" w:cs="Times New Roman"/>
                <w:color w:val="000000" w:themeColor="text1"/>
                <w:sz w:val="16"/>
                <w:lang w:val="en-GB"/>
              </w:rPr>
              <w:t>Observation</w:t>
            </w:r>
          </w:p>
        </w:tc>
      </w:tr>
      <w:tr w:rsidR="008143E5" w:rsidRPr="008143E5" w14:paraId="4064588F" w14:textId="77777777" w:rsidTr="00A9374F">
        <w:trPr>
          <w:trHeight w:val="388"/>
        </w:trPr>
        <w:tc>
          <w:tcPr>
            <w:tcW w:w="0" w:type="auto"/>
            <w:vMerge/>
            <w:tcBorders>
              <w:top w:val="nil"/>
              <w:left w:val="single" w:sz="4" w:space="0" w:color="000000"/>
              <w:bottom w:val="nil"/>
              <w:right w:val="single" w:sz="4" w:space="0" w:color="000000"/>
            </w:tcBorders>
            <w:vAlign w:val="center"/>
          </w:tcPr>
          <w:p w14:paraId="377DB71C" w14:textId="77777777" w:rsidR="00CE64A8" w:rsidRPr="008143E5" w:rsidRDefault="00CE64A8">
            <w:pPr>
              <w:spacing w:after="0" w:line="240" w:lineRule="auto"/>
              <w:jc w:val="center"/>
              <w:rPr>
                <w:color w:val="000000" w:themeColor="text1"/>
                <w:lang w:val="en-GB"/>
              </w:rPr>
            </w:pPr>
          </w:p>
        </w:tc>
        <w:tc>
          <w:tcPr>
            <w:tcW w:w="123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6CE68BE1" w14:textId="77777777" w:rsidR="00CE64A8" w:rsidRPr="008143E5" w:rsidRDefault="00473690">
            <w:pPr>
              <w:spacing w:after="0" w:line="240" w:lineRule="auto"/>
              <w:ind w:left="52" w:right="87"/>
              <w:jc w:val="center"/>
              <w:rPr>
                <w:color w:val="000000" w:themeColor="text1"/>
                <w:lang w:val="en-GB"/>
              </w:rPr>
            </w:pPr>
            <w:r w:rsidRPr="008143E5">
              <w:rPr>
                <w:rFonts w:ascii="Times New Roman" w:eastAsia="Times New Roman" w:hAnsi="Times New Roman" w:cs="Times New Roman"/>
                <w:i/>
                <w:color w:val="000000" w:themeColor="text1"/>
                <w:sz w:val="16"/>
                <w:lang w:val="en-GB"/>
              </w:rPr>
              <w:t xml:space="preserve">Form of classes </w:t>
            </w:r>
          </w:p>
        </w:tc>
        <w:tc>
          <w:tcPr>
            <w:tcW w:w="1112" w:type="dxa"/>
            <w:gridSpan w:val="3"/>
            <w:tcBorders>
              <w:top w:val="single" w:sz="12" w:space="0" w:color="000000"/>
              <w:left w:val="single" w:sz="4" w:space="0" w:color="000000"/>
              <w:bottom w:val="single" w:sz="4" w:space="0" w:color="000000"/>
              <w:right w:val="single" w:sz="4" w:space="0" w:color="000000"/>
            </w:tcBorders>
          </w:tcPr>
          <w:p w14:paraId="6391275B" w14:textId="77777777" w:rsidR="00CE64A8" w:rsidRPr="008143E5" w:rsidRDefault="00473690">
            <w:pPr>
              <w:spacing w:after="0" w:line="240" w:lineRule="auto"/>
              <w:ind w:right="28"/>
              <w:jc w:val="center"/>
              <w:rPr>
                <w:color w:val="000000" w:themeColor="text1"/>
                <w:lang w:val="en-GB"/>
              </w:rPr>
            </w:pPr>
            <w:r w:rsidRPr="008143E5">
              <w:rPr>
                <w:rFonts w:ascii="Times New Roman" w:eastAsia="Times New Roman" w:hAnsi="Times New Roman" w:cs="Times New Roman"/>
                <w:i/>
                <w:color w:val="000000" w:themeColor="text1"/>
                <w:sz w:val="16"/>
                <w:lang w:val="en-GB"/>
              </w:rPr>
              <w:t xml:space="preserve">Form of classes </w:t>
            </w:r>
          </w:p>
        </w:tc>
        <w:tc>
          <w:tcPr>
            <w:tcW w:w="1070" w:type="dxa"/>
            <w:gridSpan w:val="3"/>
            <w:tcBorders>
              <w:top w:val="single" w:sz="12" w:space="0" w:color="000000"/>
              <w:left w:val="single" w:sz="4" w:space="0" w:color="000000"/>
              <w:bottom w:val="single" w:sz="4" w:space="0" w:color="000000"/>
              <w:right w:val="single" w:sz="4" w:space="0" w:color="000000"/>
            </w:tcBorders>
            <w:shd w:val="clear" w:color="auto" w:fill="F2F2F2"/>
          </w:tcPr>
          <w:p w14:paraId="529FA832" w14:textId="77777777" w:rsidR="00CE64A8" w:rsidRPr="008143E5" w:rsidRDefault="00473690">
            <w:pPr>
              <w:spacing w:after="0" w:line="240" w:lineRule="auto"/>
              <w:jc w:val="center"/>
              <w:rPr>
                <w:color w:val="000000" w:themeColor="text1"/>
                <w:lang w:val="en-GB"/>
              </w:rPr>
            </w:pPr>
            <w:r w:rsidRPr="008143E5">
              <w:rPr>
                <w:rFonts w:ascii="Times New Roman" w:eastAsia="Times New Roman" w:hAnsi="Times New Roman" w:cs="Times New Roman"/>
                <w:i/>
                <w:color w:val="000000" w:themeColor="text1"/>
                <w:sz w:val="16"/>
                <w:lang w:val="en-GB"/>
              </w:rPr>
              <w:t xml:space="preserve">Form </w:t>
            </w:r>
            <w:r w:rsidRPr="008143E5">
              <w:rPr>
                <w:rFonts w:ascii="Times New Roman" w:eastAsia="Times New Roman" w:hAnsi="Times New Roman" w:cs="Times New Roman"/>
                <w:i/>
                <w:color w:val="000000" w:themeColor="text1"/>
                <w:sz w:val="16"/>
                <w:lang w:val="en-GB"/>
              </w:rPr>
              <w:t>of classes</w:t>
            </w:r>
            <w:r w:rsidRPr="008143E5">
              <w:rPr>
                <w:rFonts w:ascii="Times New Roman" w:eastAsia="Times New Roman" w:hAnsi="Times New Roman" w:cs="Times New Roman"/>
                <w:color w:val="000000" w:themeColor="text1"/>
                <w:sz w:val="20"/>
                <w:lang w:val="en-GB"/>
              </w:rPr>
              <w:t xml:space="preserve"> </w:t>
            </w:r>
          </w:p>
        </w:tc>
        <w:tc>
          <w:tcPr>
            <w:tcW w:w="1187" w:type="dxa"/>
            <w:gridSpan w:val="3"/>
            <w:tcBorders>
              <w:top w:val="single" w:sz="12" w:space="0" w:color="000000"/>
              <w:left w:val="single" w:sz="4" w:space="0" w:color="000000"/>
              <w:bottom w:val="single" w:sz="4" w:space="0" w:color="000000"/>
              <w:right w:val="single" w:sz="4" w:space="0" w:color="000000"/>
            </w:tcBorders>
          </w:tcPr>
          <w:p w14:paraId="520473B5" w14:textId="77777777" w:rsidR="00CE64A8" w:rsidRPr="008143E5" w:rsidRDefault="00473690">
            <w:pPr>
              <w:spacing w:after="0" w:line="240" w:lineRule="auto"/>
              <w:ind w:right="28"/>
              <w:jc w:val="center"/>
              <w:rPr>
                <w:color w:val="000000" w:themeColor="text1"/>
                <w:lang w:val="en-GB"/>
              </w:rPr>
            </w:pPr>
            <w:r w:rsidRPr="008143E5">
              <w:rPr>
                <w:rFonts w:ascii="Times New Roman" w:eastAsia="Times New Roman" w:hAnsi="Times New Roman" w:cs="Times New Roman"/>
                <w:i/>
                <w:color w:val="000000" w:themeColor="text1"/>
                <w:sz w:val="16"/>
                <w:lang w:val="en-GB"/>
              </w:rPr>
              <w:t>Form of classes</w:t>
            </w:r>
            <w:r w:rsidRPr="008143E5">
              <w:rPr>
                <w:rFonts w:ascii="Times New Roman" w:eastAsia="Times New Roman" w:hAnsi="Times New Roman" w:cs="Times New Roman"/>
                <w:color w:val="000000" w:themeColor="text1"/>
                <w:sz w:val="20"/>
                <w:lang w:val="en-GB"/>
              </w:rPr>
              <w:t xml:space="preserve"> </w:t>
            </w:r>
          </w:p>
        </w:tc>
        <w:tc>
          <w:tcPr>
            <w:tcW w:w="1184"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FD7D607" w14:textId="77777777" w:rsidR="00CE64A8" w:rsidRPr="008143E5" w:rsidRDefault="00473690">
            <w:pPr>
              <w:spacing w:after="0" w:line="240" w:lineRule="auto"/>
              <w:ind w:right="26"/>
              <w:jc w:val="center"/>
              <w:rPr>
                <w:color w:val="000000" w:themeColor="text1"/>
                <w:lang w:val="en-GB"/>
              </w:rPr>
            </w:pPr>
            <w:r w:rsidRPr="008143E5">
              <w:rPr>
                <w:rFonts w:ascii="Times New Roman" w:eastAsia="Times New Roman" w:hAnsi="Times New Roman" w:cs="Times New Roman"/>
                <w:i/>
                <w:color w:val="000000" w:themeColor="text1"/>
                <w:sz w:val="16"/>
                <w:lang w:val="en-GB"/>
              </w:rPr>
              <w:t>Form of classes</w:t>
            </w:r>
            <w:r w:rsidRPr="008143E5">
              <w:rPr>
                <w:rFonts w:ascii="Times New Roman" w:eastAsia="Times New Roman" w:hAnsi="Times New Roman" w:cs="Times New Roman"/>
                <w:color w:val="000000" w:themeColor="text1"/>
                <w:sz w:val="20"/>
                <w:lang w:val="en-GB"/>
              </w:rPr>
              <w:t xml:space="preserve"> </w:t>
            </w:r>
          </w:p>
        </w:tc>
        <w:tc>
          <w:tcPr>
            <w:tcW w:w="1137" w:type="dxa"/>
            <w:gridSpan w:val="3"/>
            <w:tcBorders>
              <w:top w:val="single" w:sz="12" w:space="0" w:color="000000"/>
              <w:left w:val="single" w:sz="4" w:space="0" w:color="000000"/>
              <w:bottom w:val="single" w:sz="4" w:space="0" w:color="000000"/>
              <w:right w:val="single" w:sz="4" w:space="0" w:color="000000"/>
            </w:tcBorders>
            <w:vAlign w:val="center"/>
          </w:tcPr>
          <w:p w14:paraId="663A73E7" w14:textId="77777777" w:rsidR="00CE64A8" w:rsidRPr="008143E5" w:rsidRDefault="00473690">
            <w:pPr>
              <w:spacing w:after="0" w:line="240" w:lineRule="auto"/>
              <w:ind w:right="27"/>
              <w:jc w:val="center"/>
              <w:rPr>
                <w:color w:val="000000" w:themeColor="text1"/>
                <w:lang w:val="en-GB"/>
              </w:rPr>
            </w:pPr>
            <w:r w:rsidRPr="008143E5">
              <w:rPr>
                <w:rFonts w:ascii="Times New Roman" w:eastAsia="Times New Roman" w:hAnsi="Times New Roman" w:cs="Times New Roman"/>
                <w:i/>
                <w:color w:val="000000" w:themeColor="text1"/>
                <w:sz w:val="16"/>
                <w:lang w:val="en-GB"/>
              </w:rPr>
              <w:t>Form of classes</w:t>
            </w:r>
          </w:p>
        </w:tc>
        <w:tc>
          <w:tcPr>
            <w:tcW w:w="1214"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6B7D48F2" w14:textId="77777777" w:rsidR="00CE64A8" w:rsidRPr="008143E5" w:rsidRDefault="00473690">
            <w:pPr>
              <w:spacing w:after="0" w:line="240" w:lineRule="auto"/>
              <w:ind w:right="10"/>
              <w:jc w:val="center"/>
              <w:rPr>
                <w:color w:val="000000" w:themeColor="text1"/>
                <w:lang w:val="en-GB"/>
              </w:rPr>
            </w:pPr>
            <w:r w:rsidRPr="008143E5">
              <w:rPr>
                <w:rFonts w:ascii="Times New Roman" w:eastAsia="Times New Roman" w:hAnsi="Times New Roman" w:cs="Times New Roman"/>
                <w:i/>
                <w:color w:val="000000" w:themeColor="text1"/>
                <w:sz w:val="16"/>
                <w:lang w:val="en-GB"/>
              </w:rPr>
              <w:t>Form of classes</w:t>
            </w:r>
          </w:p>
        </w:tc>
      </w:tr>
      <w:tr w:rsidR="008143E5" w:rsidRPr="008143E5" w14:paraId="653DF5D5" w14:textId="77777777" w:rsidTr="00A9374F">
        <w:trPr>
          <w:trHeight w:val="479"/>
        </w:trPr>
        <w:tc>
          <w:tcPr>
            <w:tcW w:w="0" w:type="auto"/>
            <w:vMerge/>
            <w:tcBorders>
              <w:top w:val="nil"/>
              <w:left w:val="single" w:sz="4" w:space="0" w:color="000000"/>
              <w:bottom w:val="single" w:sz="4" w:space="0" w:color="000000"/>
              <w:right w:val="single" w:sz="4" w:space="0" w:color="000000"/>
            </w:tcBorders>
            <w:vAlign w:val="center"/>
          </w:tcPr>
          <w:p w14:paraId="64A64E53" w14:textId="77777777" w:rsidR="00CE64A8" w:rsidRPr="008143E5" w:rsidRDefault="00CE64A8">
            <w:pPr>
              <w:spacing w:after="0" w:line="240" w:lineRule="auto"/>
              <w:jc w:val="center"/>
              <w:rPr>
                <w:color w:val="000000" w:themeColor="text1"/>
                <w:lang w:val="en-GB"/>
              </w:rPr>
            </w:pPr>
          </w:p>
        </w:tc>
        <w:tc>
          <w:tcPr>
            <w:tcW w:w="371"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B17A0F7" w14:textId="77777777" w:rsidR="00CE64A8" w:rsidRPr="008143E5" w:rsidRDefault="00473690">
            <w:pPr>
              <w:spacing w:after="0" w:line="240" w:lineRule="auto"/>
              <w:ind w:left="61"/>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70"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4870344" w14:textId="77777777" w:rsidR="00CE64A8" w:rsidRPr="008143E5" w:rsidRDefault="00473690">
            <w:pPr>
              <w:spacing w:after="0" w:line="240" w:lineRule="auto"/>
              <w:ind w:left="50"/>
              <w:rPr>
                <w:color w:val="000000" w:themeColor="text1"/>
                <w:lang w:val="en-GB"/>
              </w:rPr>
            </w:pPr>
            <w:r w:rsidRPr="008143E5">
              <w:rPr>
                <w:rFonts w:ascii="Times New Roman" w:eastAsia="Times New Roman" w:hAnsi="Times New Roman" w:cs="Times New Roman"/>
                <w:i/>
                <w:color w:val="000000" w:themeColor="text1"/>
                <w:sz w:val="20"/>
                <w:lang w:val="en-GB"/>
              </w:rPr>
              <w:t xml:space="preserve">C </w:t>
            </w:r>
          </w:p>
        </w:tc>
        <w:tc>
          <w:tcPr>
            <w:tcW w:w="49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A9511E2" w14:textId="6695017E" w:rsidR="00CE64A8" w:rsidRPr="008143E5" w:rsidRDefault="00BE74D1">
            <w:pPr>
              <w:spacing w:after="0" w:line="240" w:lineRule="auto"/>
              <w:ind w:left="82"/>
              <w:rPr>
                <w:color w:val="000000" w:themeColor="text1"/>
                <w:lang w:val="en-GB"/>
              </w:rPr>
            </w:pPr>
            <w:r w:rsidRPr="008143E5">
              <w:rPr>
                <w:rFonts w:ascii="Times New Roman" w:eastAsia="Times New Roman" w:hAnsi="Times New Roman" w:cs="Times New Roman"/>
                <w:i/>
                <w:color w:val="000000" w:themeColor="text1"/>
                <w:sz w:val="20"/>
                <w:lang w:val="en-GB"/>
              </w:rPr>
              <w:t xml:space="preserve">PC </w:t>
            </w:r>
          </w:p>
        </w:tc>
        <w:tc>
          <w:tcPr>
            <w:tcW w:w="254" w:type="dxa"/>
            <w:tcBorders>
              <w:top w:val="single" w:sz="4" w:space="0" w:color="000000"/>
              <w:left w:val="single" w:sz="4" w:space="0" w:color="000000"/>
              <w:bottom w:val="single" w:sz="12" w:space="0" w:color="000000"/>
              <w:right w:val="single" w:sz="4" w:space="0" w:color="000000"/>
            </w:tcBorders>
            <w:vAlign w:val="center"/>
          </w:tcPr>
          <w:p w14:paraId="03DBDE33" w14:textId="77777777" w:rsidR="00CE64A8" w:rsidRPr="008143E5" w:rsidRDefault="00473690">
            <w:pPr>
              <w:spacing w:after="0" w:line="240" w:lineRule="auto"/>
              <w:ind w:left="37"/>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65" w:type="dxa"/>
            <w:tcBorders>
              <w:top w:val="single" w:sz="4" w:space="0" w:color="000000"/>
              <w:left w:val="single" w:sz="4" w:space="0" w:color="000000"/>
              <w:bottom w:val="single" w:sz="12" w:space="0" w:color="000000"/>
              <w:right w:val="single" w:sz="4" w:space="0" w:color="000000"/>
            </w:tcBorders>
            <w:vAlign w:val="center"/>
          </w:tcPr>
          <w:p w14:paraId="24E80EDD" w14:textId="77777777" w:rsidR="00CE64A8" w:rsidRPr="008143E5" w:rsidRDefault="00473690">
            <w:pPr>
              <w:spacing w:after="0" w:line="240" w:lineRule="auto"/>
              <w:ind w:left="50"/>
              <w:rPr>
                <w:color w:val="000000" w:themeColor="text1"/>
                <w:lang w:val="en-GB"/>
              </w:rPr>
            </w:pPr>
            <w:r w:rsidRPr="008143E5">
              <w:rPr>
                <w:rFonts w:ascii="Times New Roman" w:eastAsia="Times New Roman" w:hAnsi="Times New Roman" w:cs="Times New Roman"/>
                <w:i/>
                <w:color w:val="000000" w:themeColor="text1"/>
                <w:sz w:val="20"/>
                <w:lang w:val="en-GB"/>
              </w:rPr>
              <w:t xml:space="preserve">C </w:t>
            </w:r>
          </w:p>
        </w:tc>
        <w:tc>
          <w:tcPr>
            <w:tcW w:w="493" w:type="dxa"/>
            <w:tcBorders>
              <w:top w:val="single" w:sz="4" w:space="0" w:color="000000"/>
              <w:left w:val="single" w:sz="4" w:space="0" w:color="000000"/>
              <w:bottom w:val="single" w:sz="12" w:space="0" w:color="000000"/>
              <w:right w:val="single" w:sz="4" w:space="0" w:color="000000"/>
            </w:tcBorders>
            <w:vAlign w:val="center"/>
          </w:tcPr>
          <w:p w14:paraId="758F00EF" w14:textId="6A981D69" w:rsidR="00CE64A8" w:rsidRPr="008143E5" w:rsidRDefault="00BE74D1">
            <w:pPr>
              <w:spacing w:after="0" w:line="240" w:lineRule="auto"/>
              <w:ind w:left="84"/>
              <w:rPr>
                <w:color w:val="000000" w:themeColor="text1"/>
                <w:lang w:val="en-GB"/>
              </w:rPr>
            </w:pPr>
            <w:r w:rsidRPr="008143E5">
              <w:rPr>
                <w:rFonts w:ascii="Times New Roman" w:eastAsia="Times New Roman" w:hAnsi="Times New Roman" w:cs="Times New Roman"/>
                <w:i/>
                <w:color w:val="000000" w:themeColor="text1"/>
                <w:sz w:val="20"/>
                <w:lang w:val="en-GB"/>
              </w:rPr>
              <w:t xml:space="preserve">PC </w:t>
            </w:r>
          </w:p>
        </w:tc>
        <w:tc>
          <w:tcPr>
            <w:tcW w:w="253"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A23CA10" w14:textId="77777777" w:rsidR="00CE64A8" w:rsidRPr="008143E5" w:rsidRDefault="00473690">
            <w:pPr>
              <w:spacing w:after="0" w:line="240" w:lineRule="auto"/>
              <w:ind w:left="36"/>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6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A0B773F" w14:textId="77777777" w:rsidR="00CE64A8" w:rsidRPr="008143E5" w:rsidRDefault="00473690">
            <w:pPr>
              <w:spacing w:after="0" w:line="240" w:lineRule="auto"/>
              <w:ind w:left="50"/>
              <w:rPr>
                <w:color w:val="000000" w:themeColor="text1"/>
                <w:lang w:val="en-GB"/>
              </w:rPr>
            </w:pPr>
            <w:r w:rsidRPr="008143E5">
              <w:rPr>
                <w:rFonts w:ascii="Times New Roman" w:eastAsia="Times New Roman" w:hAnsi="Times New Roman" w:cs="Times New Roman"/>
                <w:i/>
                <w:color w:val="000000" w:themeColor="text1"/>
                <w:sz w:val="20"/>
                <w:lang w:val="en-GB"/>
              </w:rPr>
              <w:t xml:space="preserve">C </w:t>
            </w:r>
          </w:p>
        </w:tc>
        <w:tc>
          <w:tcPr>
            <w:tcW w:w="45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4EA5E8A" w14:textId="1DFD0EF3" w:rsidR="00CE64A8" w:rsidRPr="008143E5" w:rsidRDefault="00BE74D1">
            <w:pPr>
              <w:spacing w:after="0" w:line="240" w:lineRule="auto"/>
              <w:ind w:right="74"/>
              <w:jc w:val="center"/>
              <w:rPr>
                <w:color w:val="000000" w:themeColor="text1"/>
                <w:lang w:val="en-GB"/>
              </w:rPr>
            </w:pPr>
            <w:r w:rsidRPr="008143E5">
              <w:rPr>
                <w:rFonts w:ascii="Times New Roman" w:eastAsia="Times New Roman" w:hAnsi="Times New Roman" w:cs="Times New Roman"/>
                <w:i/>
                <w:color w:val="000000" w:themeColor="text1"/>
                <w:sz w:val="20"/>
                <w:lang w:val="en-GB"/>
              </w:rPr>
              <w:t xml:space="preserve">PC. </w:t>
            </w:r>
          </w:p>
        </w:tc>
        <w:tc>
          <w:tcPr>
            <w:tcW w:w="367" w:type="dxa"/>
            <w:tcBorders>
              <w:top w:val="single" w:sz="4" w:space="0" w:color="000000"/>
              <w:left w:val="single" w:sz="4" w:space="0" w:color="000000"/>
              <w:bottom w:val="single" w:sz="12" w:space="0" w:color="000000"/>
              <w:right w:val="single" w:sz="4" w:space="0" w:color="000000"/>
            </w:tcBorders>
            <w:vAlign w:val="center"/>
          </w:tcPr>
          <w:p w14:paraId="6E39A5E1" w14:textId="77777777" w:rsidR="00CE64A8" w:rsidRPr="008143E5" w:rsidRDefault="00473690">
            <w:pPr>
              <w:spacing w:after="0" w:line="240" w:lineRule="auto"/>
              <w:ind w:left="64"/>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67" w:type="dxa"/>
            <w:tcBorders>
              <w:top w:val="single" w:sz="4" w:space="0" w:color="000000"/>
              <w:left w:val="single" w:sz="4" w:space="0" w:color="000000"/>
              <w:bottom w:val="single" w:sz="12" w:space="0" w:color="000000"/>
              <w:right w:val="single" w:sz="4" w:space="0" w:color="000000"/>
            </w:tcBorders>
            <w:vAlign w:val="center"/>
          </w:tcPr>
          <w:p w14:paraId="349D8919" w14:textId="77777777" w:rsidR="00CE64A8" w:rsidRPr="008143E5" w:rsidRDefault="00473690">
            <w:pPr>
              <w:spacing w:after="0" w:line="240" w:lineRule="auto"/>
              <w:ind w:left="50"/>
              <w:rPr>
                <w:color w:val="000000" w:themeColor="text1"/>
                <w:lang w:val="en-GB"/>
              </w:rPr>
            </w:pPr>
            <w:r w:rsidRPr="008143E5">
              <w:rPr>
                <w:rFonts w:ascii="Times New Roman" w:eastAsia="Times New Roman" w:hAnsi="Times New Roman" w:cs="Times New Roman"/>
                <w:i/>
                <w:color w:val="000000" w:themeColor="text1"/>
                <w:sz w:val="20"/>
                <w:lang w:val="en-GB"/>
              </w:rPr>
              <w:t xml:space="preserve">C </w:t>
            </w:r>
          </w:p>
        </w:tc>
        <w:tc>
          <w:tcPr>
            <w:tcW w:w="453" w:type="dxa"/>
            <w:tcBorders>
              <w:top w:val="single" w:sz="4" w:space="0" w:color="000000"/>
              <w:left w:val="single" w:sz="4" w:space="0" w:color="000000"/>
              <w:bottom w:val="single" w:sz="12" w:space="0" w:color="000000"/>
              <w:right w:val="single" w:sz="4" w:space="0" w:color="000000"/>
            </w:tcBorders>
            <w:vAlign w:val="center"/>
          </w:tcPr>
          <w:p w14:paraId="1AA14E30" w14:textId="373C5B7A" w:rsidR="00CE64A8" w:rsidRPr="008143E5" w:rsidRDefault="00BE74D1">
            <w:pPr>
              <w:spacing w:after="0" w:line="240" w:lineRule="auto"/>
              <w:ind w:right="75"/>
              <w:jc w:val="center"/>
              <w:rPr>
                <w:color w:val="000000" w:themeColor="text1"/>
                <w:lang w:val="en-GB"/>
              </w:rPr>
            </w:pPr>
            <w:r w:rsidRPr="008143E5">
              <w:rPr>
                <w:rFonts w:ascii="Times New Roman" w:eastAsia="Times New Roman" w:hAnsi="Times New Roman" w:cs="Times New Roman"/>
                <w:i/>
                <w:color w:val="000000" w:themeColor="text1"/>
                <w:sz w:val="20"/>
                <w:lang w:val="en-GB"/>
              </w:rPr>
              <w:t xml:space="preserve">PC. </w:t>
            </w:r>
          </w:p>
        </w:tc>
        <w:tc>
          <w:tcPr>
            <w:tcW w:w="36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9415391" w14:textId="77777777" w:rsidR="00CE64A8" w:rsidRPr="008143E5" w:rsidRDefault="00473690">
            <w:pPr>
              <w:spacing w:after="0" w:line="240" w:lineRule="auto"/>
              <w:ind w:left="62"/>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6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A2FAA22" w14:textId="77777777" w:rsidR="00CE64A8" w:rsidRPr="008143E5" w:rsidRDefault="00473690">
            <w:pPr>
              <w:spacing w:after="0" w:line="240" w:lineRule="auto"/>
              <w:ind w:left="50"/>
              <w:rPr>
                <w:color w:val="000000" w:themeColor="text1"/>
                <w:lang w:val="en-GB"/>
              </w:rPr>
            </w:pPr>
            <w:r w:rsidRPr="008143E5">
              <w:rPr>
                <w:rFonts w:ascii="Times New Roman" w:eastAsia="Times New Roman" w:hAnsi="Times New Roman" w:cs="Times New Roman"/>
                <w:i/>
                <w:color w:val="000000" w:themeColor="text1"/>
                <w:sz w:val="20"/>
                <w:lang w:val="en-GB"/>
              </w:rPr>
              <w:t xml:space="preserve">C </w:t>
            </w:r>
          </w:p>
        </w:tc>
        <w:tc>
          <w:tcPr>
            <w:tcW w:w="451"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19EA6A1" w14:textId="6CD0982A" w:rsidR="00CE64A8" w:rsidRPr="008143E5" w:rsidRDefault="00BE74D1">
            <w:pPr>
              <w:spacing w:after="0" w:line="240" w:lineRule="auto"/>
              <w:ind w:right="73"/>
              <w:jc w:val="center"/>
              <w:rPr>
                <w:color w:val="000000" w:themeColor="text1"/>
                <w:lang w:val="en-GB"/>
              </w:rPr>
            </w:pPr>
            <w:r w:rsidRPr="008143E5">
              <w:rPr>
                <w:rFonts w:ascii="Times New Roman" w:eastAsia="Times New Roman" w:hAnsi="Times New Roman" w:cs="Times New Roman"/>
                <w:i/>
                <w:color w:val="000000" w:themeColor="text1"/>
                <w:sz w:val="20"/>
                <w:lang w:val="en-GB"/>
              </w:rPr>
              <w:t xml:space="preserve">PC. </w:t>
            </w:r>
          </w:p>
        </w:tc>
        <w:tc>
          <w:tcPr>
            <w:tcW w:w="375" w:type="dxa"/>
            <w:tcBorders>
              <w:top w:val="single" w:sz="4" w:space="0" w:color="000000"/>
              <w:left w:val="single" w:sz="4" w:space="0" w:color="000000"/>
              <w:bottom w:val="single" w:sz="12" w:space="0" w:color="000000"/>
              <w:right w:val="single" w:sz="4" w:space="0" w:color="000000"/>
            </w:tcBorders>
            <w:vAlign w:val="center"/>
          </w:tcPr>
          <w:p w14:paraId="2E6B44E2" w14:textId="77777777" w:rsidR="00CE64A8" w:rsidRPr="008143E5" w:rsidRDefault="00473690">
            <w:pPr>
              <w:spacing w:after="0" w:line="240" w:lineRule="auto"/>
              <w:ind w:left="65"/>
              <w:rPr>
                <w:color w:val="000000" w:themeColor="text1"/>
                <w:lang w:val="en-GB"/>
              </w:rPr>
            </w:pPr>
            <w:r w:rsidRPr="008143E5">
              <w:rPr>
                <w:rFonts w:ascii="Times New Roman" w:eastAsia="Times New Roman" w:hAnsi="Times New Roman" w:cs="Times New Roman"/>
                <w:i/>
                <w:color w:val="000000" w:themeColor="text1"/>
                <w:sz w:val="20"/>
                <w:lang w:val="en-GB"/>
              </w:rPr>
              <w:t xml:space="preserve">L </w:t>
            </w:r>
          </w:p>
        </w:tc>
        <w:tc>
          <w:tcPr>
            <w:tcW w:w="358" w:type="dxa"/>
            <w:tcBorders>
              <w:top w:val="single" w:sz="4" w:space="0" w:color="000000"/>
              <w:left w:val="single" w:sz="4" w:space="0" w:color="000000"/>
              <w:bottom w:val="single" w:sz="12" w:space="0" w:color="000000"/>
              <w:right w:val="single" w:sz="4" w:space="0" w:color="000000"/>
            </w:tcBorders>
            <w:vAlign w:val="center"/>
          </w:tcPr>
          <w:p w14:paraId="643E5622" w14:textId="77777777" w:rsidR="00CE64A8" w:rsidRPr="008143E5" w:rsidRDefault="00473690">
            <w:pPr>
              <w:spacing w:after="0" w:line="240" w:lineRule="auto"/>
              <w:ind w:left="41"/>
              <w:jc w:val="center"/>
              <w:rPr>
                <w:color w:val="000000" w:themeColor="text1"/>
                <w:lang w:val="en-GB"/>
              </w:rPr>
            </w:pPr>
            <w:r w:rsidRPr="008143E5">
              <w:rPr>
                <w:rFonts w:ascii="Times New Roman" w:eastAsia="Times New Roman" w:hAnsi="Times New Roman" w:cs="Times New Roman"/>
                <w:i/>
                <w:color w:val="000000" w:themeColor="text1"/>
                <w:sz w:val="20"/>
                <w:lang w:val="en-GB"/>
              </w:rPr>
              <w:t>C</w:t>
            </w:r>
          </w:p>
        </w:tc>
        <w:tc>
          <w:tcPr>
            <w:tcW w:w="404" w:type="dxa"/>
            <w:tcBorders>
              <w:top w:val="single" w:sz="4" w:space="0" w:color="000000"/>
              <w:left w:val="single" w:sz="4" w:space="0" w:color="000000"/>
              <w:bottom w:val="single" w:sz="12" w:space="0" w:color="000000"/>
              <w:right w:val="single" w:sz="4" w:space="0" w:color="000000"/>
            </w:tcBorders>
            <w:vAlign w:val="center"/>
          </w:tcPr>
          <w:p w14:paraId="467B53DB" w14:textId="795AFA64" w:rsidR="00CE64A8" w:rsidRPr="008143E5" w:rsidRDefault="00BE74D1">
            <w:pPr>
              <w:spacing w:after="0" w:line="240" w:lineRule="auto"/>
              <w:ind w:right="76"/>
              <w:jc w:val="center"/>
              <w:rPr>
                <w:color w:val="000000" w:themeColor="text1"/>
                <w:lang w:val="en-GB"/>
              </w:rPr>
            </w:pPr>
            <w:r w:rsidRPr="008143E5">
              <w:rPr>
                <w:rFonts w:ascii="Times New Roman" w:eastAsia="Times New Roman" w:hAnsi="Times New Roman" w:cs="Times New Roman"/>
                <w:i/>
                <w:color w:val="000000" w:themeColor="text1"/>
                <w:sz w:val="20"/>
                <w:lang w:val="en-GB"/>
              </w:rPr>
              <w:t>PC</w:t>
            </w:r>
          </w:p>
        </w:tc>
        <w:tc>
          <w:tcPr>
            <w:tcW w:w="36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44CDBEB" w14:textId="77777777" w:rsidR="00CE64A8" w:rsidRPr="008143E5" w:rsidRDefault="00473690">
            <w:pPr>
              <w:spacing w:after="0" w:line="240" w:lineRule="auto"/>
              <w:ind w:left="61"/>
              <w:jc w:val="center"/>
              <w:rPr>
                <w:color w:val="000000" w:themeColor="text1"/>
                <w:lang w:val="en-GB"/>
              </w:rPr>
            </w:pPr>
            <w:r w:rsidRPr="008143E5">
              <w:rPr>
                <w:rFonts w:ascii="Times New Roman" w:eastAsia="Times New Roman" w:hAnsi="Times New Roman" w:cs="Times New Roman"/>
                <w:i/>
                <w:color w:val="000000" w:themeColor="text1"/>
                <w:sz w:val="20"/>
                <w:lang w:val="en-GB"/>
              </w:rPr>
              <w:t>L</w:t>
            </w:r>
          </w:p>
        </w:tc>
        <w:tc>
          <w:tcPr>
            <w:tcW w:w="36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39D744E" w14:textId="77777777" w:rsidR="00CE64A8" w:rsidRPr="008143E5" w:rsidRDefault="00473690">
            <w:pPr>
              <w:spacing w:after="0" w:line="240" w:lineRule="auto"/>
              <w:ind w:left="50"/>
              <w:jc w:val="center"/>
              <w:rPr>
                <w:color w:val="000000" w:themeColor="text1"/>
                <w:lang w:val="en-GB"/>
              </w:rPr>
            </w:pPr>
            <w:r w:rsidRPr="008143E5">
              <w:rPr>
                <w:rFonts w:ascii="Times New Roman" w:eastAsia="Times New Roman" w:hAnsi="Times New Roman" w:cs="Times New Roman"/>
                <w:i/>
                <w:color w:val="000000" w:themeColor="text1"/>
                <w:sz w:val="20"/>
                <w:lang w:val="en-GB"/>
              </w:rPr>
              <w:t>C</w:t>
            </w:r>
          </w:p>
        </w:tc>
        <w:tc>
          <w:tcPr>
            <w:tcW w:w="480"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4FAD158" w14:textId="0F788EAB" w:rsidR="00CE64A8" w:rsidRPr="008143E5" w:rsidRDefault="00BE74D1" w:rsidP="00BE74D1">
            <w:pPr>
              <w:spacing w:after="0" w:line="240" w:lineRule="auto"/>
              <w:ind w:right="71"/>
              <w:rPr>
                <w:color w:val="000000" w:themeColor="text1"/>
                <w:lang w:val="en-GB"/>
              </w:rPr>
            </w:pPr>
            <w:r w:rsidRPr="008143E5">
              <w:rPr>
                <w:rFonts w:ascii="Times New Roman" w:eastAsia="Times New Roman" w:hAnsi="Times New Roman" w:cs="Times New Roman"/>
                <w:i/>
                <w:color w:val="000000" w:themeColor="text1"/>
                <w:sz w:val="20"/>
                <w:lang w:val="en-GB"/>
              </w:rPr>
              <w:t>PC.</w:t>
            </w:r>
          </w:p>
        </w:tc>
      </w:tr>
      <w:tr w:rsidR="008143E5" w:rsidRPr="008143E5" w14:paraId="4BAE8622" w14:textId="77777777" w:rsidTr="00A9374F">
        <w:trPr>
          <w:trHeight w:val="304"/>
        </w:trPr>
        <w:tc>
          <w:tcPr>
            <w:tcW w:w="1781" w:type="dxa"/>
            <w:tcBorders>
              <w:top w:val="single" w:sz="4" w:space="0" w:color="000000"/>
              <w:left w:val="single" w:sz="4" w:space="0" w:color="000000"/>
              <w:bottom w:val="single" w:sz="4" w:space="0" w:color="000000"/>
              <w:right w:val="single" w:sz="4" w:space="0" w:color="000000"/>
            </w:tcBorders>
            <w:vAlign w:val="center"/>
          </w:tcPr>
          <w:p w14:paraId="150CD68E" w14:textId="2EE3B4E1" w:rsidR="00CE64A8" w:rsidRPr="008143E5" w:rsidRDefault="00473690">
            <w:pPr>
              <w:spacing w:after="0" w:line="240" w:lineRule="auto"/>
              <w:ind w:right="75"/>
              <w:jc w:val="center"/>
              <w:rPr>
                <w:color w:val="000000" w:themeColor="text1"/>
                <w:lang w:val="en-GB"/>
              </w:rPr>
            </w:pPr>
            <w:r w:rsidRPr="008143E5">
              <w:rPr>
                <w:rFonts w:ascii="Times New Roman" w:eastAsia="Times New Roman" w:hAnsi="Times New Roman" w:cs="Times New Roman"/>
                <w:color w:val="000000" w:themeColor="text1"/>
                <w:sz w:val="20"/>
                <w:lang w:val="en-GB"/>
              </w:rPr>
              <w:t>W01</w:t>
            </w:r>
            <w:r w:rsidR="00D17FE7" w:rsidRPr="008143E5">
              <w:rPr>
                <w:rFonts w:ascii="Times New Roman" w:eastAsia="Times New Roman" w:hAnsi="Times New Roman" w:cs="Times New Roman"/>
                <w:color w:val="000000" w:themeColor="text1"/>
                <w:sz w:val="20"/>
                <w:lang w:val="en-GB"/>
              </w:rPr>
              <w:t>-W05</w:t>
            </w:r>
          </w:p>
        </w:tc>
        <w:tc>
          <w:tcPr>
            <w:tcW w:w="371" w:type="dxa"/>
            <w:tcBorders>
              <w:top w:val="single" w:sz="12" w:space="0" w:color="000000"/>
              <w:left w:val="single" w:sz="4" w:space="0" w:color="000000"/>
              <w:bottom w:val="single" w:sz="4" w:space="0" w:color="000000"/>
              <w:right w:val="single" w:sz="4" w:space="0" w:color="000000"/>
            </w:tcBorders>
            <w:shd w:val="clear" w:color="auto" w:fill="F2F2F2"/>
          </w:tcPr>
          <w:p w14:paraId="288FC7D3" w14:textId="1B8E09B1" w:rsidR="00CE64A8" w:rsidRPr="008143E5" w:rsidRDefault="002C5A65">
            <w:pPr>
              <w:spacing w:after="0" w:line="240" w:lineRule="auto"/>
              <w:ind w:left="59"/>
              <w:rPr>
                <w:color w:val="000000" w:themeColor="text1"/>
                <w:lang w:val="en-GB"/>
              </w:rPr>
            </w:pPr>
            <w:r w:rsidRPr="008143E5">
              <w:rPr>
                <w:color w:val="000000" w:themeColor="text1"/>
                <w:lang w:val="en-GB"/>
              </w:rPr>
              <w:t>+</w:t>
            </w:r>
          </w:p>
        </w:tc>
        <w:tc>
          <w:tcPr>
            <w:tcW w:w="370" w:type="dxa"/>
            <w:tcBorders>
              <w:top w:val="single" w:sz="12" w:space="0" w:color="000000"/>
              <w:left w:val="single" w:sz="4" w:space="0" w:color="000000"/>
              <w:bottom w:val="single" w:sz="4" w:space="0" w:color="000000"/>
              <w:right w:val="single" w:sz="4" w:space="0" w:color="000000"/>
            </w:tcBorders>
            <w:shd w:val="clear" w:color="auto" w:fill="F2F2F2"/>
          </w:tcPr>
          <w:p w14:paraId="2EF1B302" w14:textId="77777777" w:rsidR="00CE64A8" w:rsidRPr="008143E5" w:rsidRDefault="00CE64A8">
            <w:pPr>
              <w:spacing w:after="0" w:line="240" w:lineRule="auto"/>
              <w:ind w:right="20"/>
              <w:jc w:val="center"/>
              <w:rPr>
                <w:color w:val="000000" w:themeColor="text1"/>
                <w:lang w:val="en-GB"/>
              </w:rPr>
            </w:pPr>
          </w:p>
        </w:tc>
        <w:tc>
          <w:tcPr>
            <w:tcW w:w="494" w:type="dxa"/>
            <w:tcBorders>
              <w:top w:val="single" w:sz="12" w:space="0" w:color="000000"/>
              <w:left w:val="single" w:sz="4" w:space="0" w:color="000000"/>
              <w:bottom w:val="single" w:sz="4" w:space="0" w:color="000000"/>
              <w:right w:val="single" w:sz="4" w:space="0" w:color="000000"/>
            </w:tcBorders>
            <w:shd w:val="clear" w:color="auto" w:fill="F2F2F2"/>
          </w:tcPr>
          <w:p w14:paraId="096D26E7" w14:textId="77777777" w:rsidR="00CE64A8" w:rsidRPr="008143E5" w:rsidRDefault="00CE64A8">
            <w:pPr>
              <w:spacing w:after="0" w:line="240" w:lineRule="auto"/>
              <w:ind w:right="72"/>
              <w:jc w:val="center"/>
              <w:rPr>
                <w:color w:val="000000" w:themeColor="text1"/>
                <w:lang w:val="en-GB"/>
              </w:rPr>
            </w:pPr>
          </w:p>
        </w:tc>
        <w:tc>
          <w:tcPr>
            <w:tcW w:w="254" w:type="dxa"/>
            <w:tcBorders>
              <w:top w:val="single" w:sz="12" w:space="0" w:color="000000"/>
              <w:left w:val="single" w:sz="4" w:space="0" w:color="000000"/>
              <w:bottom w:val="single" w:sz="4" w:space="0" w:color="000000"/>
              <w:right w:val="single" w:sz="4" w:space="0" w:color="000000"/>
            </w:tcBorders>
          </w:tcPr>
          <w:p w14:paraId="3B7A10DC" w14:textId="77777777" w:rsidR="00CE64A8" w:rsidRPr="008143E5" w:rsidRDefault="00CE64A8">
            <w:pPr>
              <w:spacing w:after="0" w:line="240" w:lineRule="auto"/>
              <w:ind w:right="23"/>
              <w:jc w:val="center"/>
              <w:rPr>
                <w:color w:val="000000" w:themeColor="text1"/>
                <w:lang w:val="en-GB"/>
              </w:rPr>
            </w:pPr>
          </w:p>
        </w:tc>
        <w:tc>
          <w:tcPr>
            <w:tcW w:w="365" w:type="dxa"/>
            <w:tcBorders>
              <w:top w:val="single" w:sz="12" w:space="0" w:color="000000"/>
              <w:left w:val="single" w:sz="4" w:space="0" w:color="000000"/>
              <w:bottom w:val="single" w:sz="4" w:space="0" w:color="000000"/>
              <w:right w:val="single" w:sz="4" w:space="0" w:color="000000"/>
            </w:tcBorders>
          </w:tcPr>
          <w:p w14:paraId="54E59074" w14:textId="1F05ED58" w:rsidR="00CE64A8" w:rsidRPr="008143E5" w:rsidRDefault="00BE74D1">
            <w:pPr>
              <w:spacing w:after="0" w:line="240" w:lineRule="auto"/>
              <w:ind w:left="60"/>
              <w:rPr>
                <w:color w:val="000000" w:themeColor="text1"/>
                <w:lang w:val="en-GB"/>
              </w:rPr>
            </w:pPr>
            <w:r w:rsidRPr="008143E5">
              <w:rPr>
                <w:color w:val="000000" w:themeColor="text1"/>
                <w:lang w:val="en-GB"/>
              </w:rPr>
              <w:t>+</w:t>
            </w:r>
          </w:p>
        </w:tc>
        <w:tc>
          <w:tcPr>
            <w:tcW w:w="493" w:type="dxa"/>
            <w:tcBorders>
              <w:top w:val="single" w:sz="12" w:space="0" w:color="000000"/>
              <w:left w:val="single" w:sz="4" w:space="0" w:color="000000"/>
              <w:bottom w:val="single" w:sz="4" w:space="0" w:color="000000"/>
              <w:right w:val="single" w:sz="4" w:space="0" w:color="000000"/>
            </w:tcBorders>
          </w:tcPr>
          <w:p w14:paraId="05E38564" w14:textId="5ED69989" w:rsidR="00CE64A8" w:rsidRPr="008143E5" w:rsidRDefault="00BE74D1">
            <w:pPr>
              <w:spacing w:after="0" w:line="240" w:lineRule="auto"/>
              <w:ind w:right="71"/>
              <w:jc w:val="center"/>
              <w:rPr>
                <w:color w:val="000000" w:themeColor="text1"/>
                <w:lang w:val="en-GB"/>
              </w:rPr>
            </w:pPr>
            <w:r w:rsidRPr="008143E5">
              <w:rPr>
                <w:color w:val="000000" w:themeColor="text1"/>
                <w:lang w:val="en-GB"/>
              </w:rPr>
              <w:t>+</w:t>
            </w:r>
          </w:p>
        </w:tc>
        <w:tc>
          <w:tcPr>
            <w:tcW w:w="253" w:type="dxa"/>
            <w:tcBorders>
              <w:top w:val="single" w:sz="12" w:space="0" w:color="000000"/>
              <w:left w:val="single" w:sz="4" w:space="0" w:color="000000"/>
              <w:bottom w:val="single" w:sz="4" w:space="0" w:color="000000"/>
              <w:right w:val="single" w:sz="4" w:space="0" w:color="000000"/>
            </w:tcBorders>
            <w:shd w:val="clear" w:color="auto" w:fill="F2F2F2"/>
          </w:tcPr>
          <w:p w14:paraId="0480F93D" w14:textId="77777777" w:rsidR="00CE64A8" w:rsidRPr="008143E5" w:rsidRDefault="00CE64A8">
            <w:pPr>
              <w:spacing w:after="0" w:line="240" w:lineRule="auto"/>
              <w:ind w:right="25"/>
              <w:jc w:val="center"/>
              <w:rPr>
                <w:color w:val="000000" w:themeColor="text1"/>
                <w:lang w:val="en-GB"/>
              </w:rPr>
            </w:pPr>
          </w:p>
        </w:tc>
        <w:tc>
          <w:tcPr>
            <w:tcW w:w="365" w:type="dxa"/>
            <w:tcBorders>
              <w:top w:val="single" w:sz="12" w:space="0" w:color="000000"/>
              <w:left w:val="single" w:sz="4" w:space="0" w:color="000000"/>
              <w:bottom w:val="single" w:sz="4" w:space="0" w:color="000000"/>
              <w:right w:val="single" w:sz="4" w:space="0" w:color="000000"/>
            </w:tcBorders>
            <w:shd w:val="clear" w:color="auto" w:fill="F2F2F2"/>
          </w:tcPr>
          <w:p w14:paraId="62E65D91" w14:textId="77777777" w:rsidR="00CE64A8" w:rsidRPr="008143E5" w:rsidRDefault="00CE64A8">
            <w:pPr>
              <w:spacing w:after="0" w:line="240" w:lineRule="auto"/>
              <w:ind w:right="20"/>
              <w:jc w:val="center"/>
              <w:rPr>
                <w:color w:val="000000" w:themeColor="text1"/>
                <w:lang w:val="en-GB"/>
              </w:rPr>
            </w:pPr>
          </w:p>
        </w:tc>
        <w:tc>
          <w:tcPr>
            <w:tcW w:w="452" w:type="dxa"/>
            <w:tcBorders>
              <w:top w:val="single" w:sz="12" w:space="0" w:color="000000"/>
              <w:left w:val="single" w:sz="4" w:space="0" w:color="000000"/>
              <w:bottom w:val="single" w:sz="4" w:space="0" w:color="000000"/>
              <w:right w:val="single" w:sz="4" w:space="0" w:color="000000"/>
            </w:tcBorders>
            <w:shd w:val="clear" w:color="auto" w:fill="F2F2F2"/>
          </w:tcPr>
          <w:p w14:paraId="3AA07DA9" w14:textId="77777777" w:rsidR="00CE64A8" w:rsidRPr="008143E5" w:rsidRDefault="00CE64A8">
            <w:pPr>
              <w:spacing w:after="0" w:line="240" w:lineRule="auto"/>
              <w:ind w:right="21"/>
              <w:jc w:val="center"/>
              <w:rPr>
                <w:color w:val="000000" w:themeColor="text1"/>
                <w:lang w:val="en-GB"/>
              </w:rPr>
            </w:pPr>
          </w:p>
        </w:tc>
        <w:tc>
          <w:tcPr>
            <w:tcW w:w="367" w:type="dxa"/>
            <w:tcBorders>
              <w:top w:val="single" w:sz="12" w:space="0" w:color="000000"/>
              <w:left w:val="single" w:sz="4" w:space="0" w:color="000000"/>
              <w:bottom w:val="single" w:sz="4" w:space="0" w:color="000000"/>
              <w:right w:val="single" w:sz="4" w:space="0" w:color="000000"/>
            </w:tcBorders>
          </w:tcPr>
          <w:p w14:paraId="3A018B25" w14:textId="77777777" w:rsidR="00CE64A8" w:rsidRPr="008143E5" w:rsidRDefault="00CE64A8">
            <w:pPr>
              <w:spacing w:after="0" w:line="240" w:lineRule="auto"/>
              <w:ind w:right="21"/>
              <w:jc w:val="center"/>
              <w:rPr>
                <w:color w:val="000000" w:themeColor="text1"/>
                <w:lang w:val="en-GB"/>
              </w:rPr>
            </w:pPr>
          </w:p>
        </w:tc>
        <w:tc>
          <w:tcPr>
            <w:tcW w:w="367" w:type="dxa"/>
            <w:tcBorders>
              <w:top w:val="single" w:sz="12" w:space="0" w:color="000000"/>
              <w:left w:val="single" w:sz="4" w:space="0" w:color="000000"/>
              <w:bottom w:val="single" w:sz="4" w:space="0" w:color="000000"/>
              <w:right w:val="single" w:sz="4" w:space="0" w:color="000000"/>
            </w:tcBorders>
          </w:tcPr>
          <w:p w14:paraId="6843E09B" w14:textId="77777777" w:rsidR="00CE64A8" w:rsidRPr="008143E5" w:rsidRDefault="00CE64A8">
            <w:pPr>
              <w:spacing w:after="0" w:line="240" w:lineRule="auto"/>
              <w:ind w:right="22"/>
              <w:jc w:val="center"/>
              <w:rPr>
                <w:color w:val="000000" w:themeColor="text1"/>
                <w:lang w:val="en-GB"/>
              </w:rPr>
            </w:pPr>
          </w:p>
        </w:tc>
        <w:tc>
          <w:tcPr>
            <w:tcW w:w="453" w:type="dxa"/>
            <w:tcBorders>
              <w:top w:val="single" w:sz="12" w:space="0" w:color="000000"/>
              <w:left w:val="single" w:sz="4" w:space="0" w:color="000000"/>
              <w:bottom w:val="single" w:sz="4" w:space="0" w:color="000000"/>
              <w:right w:val="single" w:sz="4" w:space="0" w:color="000000"/>
            </w:tcBorders>
          </w:tcPr>
          <w:p w14:paraId="0F0C962B" w14:textId="77777777" w:rsidR="00CE64A8" w:rsidRPr="008143E5" w:rsidRDefault="00CE64A8">
            <w:pPr>
              <w:spacing w:after="0" w:line="240" w:lineRule="auto"/>
              <w:ind w:right="22"/>
              <w:jc w:val="center"/>
              <w:rPr>
                <w:color w:val="000000" w:themeColor="text1"/>
                <w:lang w:val="en-GB"/>
              </w:rPr>
            </w:pPr>
          </w:p>
        </w:tc>
        <w:tc>
          <w:tcPr>
            <w:tcW w:w="366" w:type="dxa"/>
            <w:tcBorders>
              <w:top w:val="single" w:sz="12" w:space="0" w:color="000000"/>
              <w:left w:val="single" w:sz="4" w:space="0" w:color="000000"/>
              <w:bottom w:val="single" w:sz="4" w:space="0" w:color="000000"/>
              <w:right w:val="single" w:sz="4" w:space="0" w:color="000000"/>
            </w:tcBorders>
            <w:shd w:val="clear" w:color="auto" w:fill="F2F2F2"/>
          </w:tcPr>
          <w:p w14:paraId="70E9ACC3" w14:textId="77777777" w:rsidR="00CE64A8" w:rsidRPr="008143E5" w:rsidRDefault="00CE64A8">
            <w:pPr>
              <w:spacing w:after="0" w:line="240" w:lineRule="auto"/>
              <w:ind w:right="22"/>
              <w:jc w:val="center"/>
              <w:rPr>
                <w:color w:val="000000" w:themeColor="text1"/>
                <w:lang w:val="en-GB"/>
              </w:rPr>
            </w:pPr>
          </w:p>
        </w:tc>
        <w:tc>
          <w:tcPr>
            <w:tcW w:w="367" w:type="dxa"/>
            <w:tcBorders>
              <w:top w:val="single" w:sz="12" w:space="0" w:color="000000"/>
              <w:left w:val="single" w:sz="4" w:space="0" w:color="000000"/>
              <w:bottom w:val="single" w:sz="4" w:space="0" w:color="000000"/>
              <w:right w:val="single" w:sz="4" w:space="0" w:color="000000"/>
            </w:tcBorders>
            <w:shd w:val="clear" w:color="auto" w:fill="F2F2F2"/>
          </w:tcPr>
          <w:p w14:paraId="4F959712" w14:textId="77777777" w:rsidR="00CE64A8" w:rsidRPr="008143E5" w:rsidRDefault="00CE64A8">
            <w:pPr>
              <w:spacing w:after="0" w:line="240" w:lineRule="auto"/>
              <w:ind w:right="22"/>
              <w:jc w:val="center"/>
              <w:rPr>
                <w:color w:val="000000" w:themeColor="text1"/>
                <w:lang w:val="en-GB"/>
              </w:rPr>
            </w:pPr>
          </w:p>
        </w:tc>
        <w:tc>
          <w:tcPr>
            <w:tcW w:w="451" w:type="dxa"/>
            <w:tcBorders>
              <w:top w:val="single" w:sz="12" w:space="0" w:color="000000"/>
              <w:left w:val="single" w:sz="4" w:space="0" w:color="000000"/>
              <w:bottom w:val="single" w:sz="4" w:space="0" w:color="000000"/>
              <w:right w:val="single" w:sz="4" w:space="0" w:color="000000"/>
            </w:tcBorders>
            <w:shd w:val="clear" w:color="auto" w:fill="F2F2F2"/>
          </w:tcPr>
          <w:p w14:paraId="38D16C79" w14:textId="77777777" w:rsidR="00CE64A8" w:rsidRPr="008143E5" w:rsidRDefault="00CE64A8">
            <w:pPr>
              <w:spacing w:after="0" w:line="240" w:lineRule="auto"/>
              <w:ind w:right="20"/>
              <w:jc w:val="center"/>
              <w:rPr>
                <w:color w:val="000000" w:themeColor="text1"/>
                <w:lang w:val="en-GB"/>
              </w:rPr>
            </w:pPr>
          </w:p>
        </w:tc>
        <w:tc>
          <w:tcPr>
            <w:tcW w:w="375" w:type="dxa"/>
            <w:tcBorders>
              <w:top w:val="single" w:sz="12" w:space="0" w:color="000000"/>
              <w:left w:val="single" w:sz="4" w:space="0" w:color="000000"/>
              <w:bottom w:val="single" w:sz="4" w:space="0" w:color="000000"/>
              <w:right w:val="single" w:sz="4" w:space="0" w:color="000000"/>
            </w:tcBorders>
          </w:tcPr>
          <w:p w14:paraId="553B3D1D" w14:textId="77777777" w:rsidR="00CE64A8" w:rsidRPr="008143E5" w:rsidRDefault="00CE64A8">
            <w:pPr>
              <w:spacing w:after="0" w:line="240" w:lineRule="auto"/>
              <w:ind w:right="28"/>
              <w:jc w:val="center"/>
              <w:rPr>
                <w:color w:val="000000" w:themeColor="text1"/>
                <w:lang w:val="en-GB"/>
              </w:rPr>
            </w:pPr>
          </w:p>
        </w:tc>
        <w:tc>
          <w:tcPr>
            <w:tcW w:w="358" w:type="dxa"/>
            <w:tcBorders>
              <w:top w:val="single" w:sz="12" w:space="0" w:color="000000"/>
              <w:left w:val="single" w:sz="4" w:space="0" w:color="000000"/>
              <w:bottom w:val="single" w:sz="4" w:space="0" w:color="000000"/>
              <w:right w:val="single" w:sz="4" w:space="0" w:color="000000"/>
            </w:tcBorders>
            <w:vAlign w:val="center"/>
          </w:tcPr>
          <w:p w14:paraId="5CA47599" w14:textId="77777777" w:rsidR="00CE64A8" w:rsidRPr="008143E5" w:rsidRDefault="00CE64A8">
            <w:pPr>
              <w:spacing w:after="0" w:line="240" w:lineRule="auto"/>
              <w:ind w:right="32"/>
              <w:jc w:val="center"/>
              <w:rPr>
                <w:color w:val="000000" w:themeColor="text1"/>
                <w:lang w:val="en-GB"/>
              </w:rPr>
            </w:pPr>
          </w:p>
        </w:tc>
        <w:tc>
          <w:tcPr>
            <w:tcW w:w="404" w:type="dxa"/>
            <w:tcBorders>
              <w:top w:val="single" w:sz="12" w:space="0" w:color="000000"/>
              <w:left w:val="single" w:sz="4" w:space="0" w:color="000000"/>
              <w:bottom w:val="single" w:sz="4" w:space="0" w:color="000000"/>
              <w:right w:val="single" w:sz="4" w:space="0" w:color="000000"/>
            </w:tcBorders>
            <w:vAlign w:val="center"/>
          </w:tcPr>
          <w:p w14:paraId="2C405649" w14:textId="77777777" w:rsidR="00CE64A8" w:rsidRPr="008143E5" w:rsidRDefault="00CE64A8">
            <w:pPr>
              <w:spacing w:after="0" w:line="240" w:lineRule="auto"/>
              <w:ind w:right="23"/>
              <w:jc w:val="center"/>
              <w:rPr>
                <w:color w:val="000000" w:themeColor="text1"/>
                <w:lang w:val="en-GB"/>
              </w:rPr>
            </w:pPr>
          </w:p>
        </w:tc>
        <w:tc>
          <w:tcPr>
            <w:tcW w:w="366"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3B3AF0FB" w14:textId="77777777" w:rsidR="00CE64A8" w:rsidRPr="008143E5" w:rsidRDefault="00CE64A8">
            <w:pPr>
              <w:spacing w:after="0" w:line="240" w:lineRule="auto"/>
              <w:ind w:right="23"/>
              <w:jc w:val="center"/>
              <w:rPr>
                <w:color w:val="000000" w:themeColor="text1"/>
                <w:lang w:val="en-GB"/>
              </w:rPr>
            </w:pPr>
          </w:p>
        </w:tc>
        <w:tc>
          <w:tcPr>
            <w:tcW w:w="368"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5F3BAB71" w14:textId="77777777" w:rsidR="00CE64A8" w:rsidRPr="008143E5" w:rsidRDefault="00CE64A8">
            <w:pPr>
              <w:spacing w:after="0" w:line="240" w:lineRule="auto"/>
              <w:ind w:right="22"/>
              <w:jc w:val="center"/>
              <w:rPr>
                <w:color w:val="000000" w:themeColor="text1"/>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0F2CFB39" w14:textId="77777777" w:rsidR="00CE64A8" w:rsidRPr="008143E5" w:rsidRDefault="00CE64A8">
            <w:pPr>
              <w:spacing w:after="0" w:line="240" w:lineRule="auto"/>
              <w:ind w:right="21"/>
              <w:jc w:val="center"/>
              <w:rPr>
                <w:color w:val="000000" w:themeColor="text1"/>
                <w:lang w:val="en-GB"/>
              </w:rPr>
            </w:pPr>
          </w:p>
        </w:tc>
      </w:tr>
      <w:tr w:rsidR="008143E5" w:rsidRPr="008143E5" w14:paraId="2D27C31A" w14:textId="77777777" w:rsidTr="00A9374F">
        <w:trPr>
          <w:trHeight w:val="294"/>
        </w:trPr>
        <w:tc>
          <w:tcPr>
            <w:tcW w:w="1781" w:type="dxa"/>
            <w:tcBorders>
              <w:top w:val="single" w:sz="4" w:space="0" w:color="000000"/>
              <w:left w:val="single" w:sz="4" w:space="0" w:color="000000"/>
              <w:bottom w:val="single" w:sz="4" w:space="0" w:color="000000"/>
              <w:right w:val="single" w:sz="4" w:space="0" w:color="000000"/>
            </w:tcBorders>
            <w:vAlign w:val="center"/>
          </w:tcPr>
          <w:p w14:paraId="6AD8462E" w14:textId="079A7EFA" w:rsidR="00CE64A8" w:rsidRPr="008143E5" w:rsidRDefault="00473690">
            <w:pPr>
              <w:spacing w:after="0" w:line="240" w:lineRule="auto"/>
              <w:ind w:right="52"/>
              <w:jc w:val="center"/>
              <w:rPr>
                <w:color w:val="000000" w:themeColor="text1"/>
                <w:lang w:val="en-GB"/>
              </w:rPr>
            </w:pPr>
            <w:r w:rsidRPr="008143E5">
              <w:rPr>
                <w:rFonts w:ascii="Times New Roman" w:eastAsia="Times New Roman" w:hAnsi="Times New Roman" w:cs="Times New Roman"/>
                <w:color w:val="000000" w:themeColor="text1"/>
                <w:sz w:val="20"/>
                <w:lang w:val="en-GB"/>
              </w:rPr>
              <w:t>U01</w:t>
            </w:r>
            <w:r w:rsidR="00D17FE7" w:rsidRPr="008143E5">
              <w:rPr>
                <w:rFonts w:ascii="Times New Roman" w:eastAsia="Times New Roman" w:hAnsi="Times New Roman" w:cs="Times New Roman"/>
                <w:color w:val="000000" w:themeColor="text1"/>
                <w:sz w:val="20"/>
                <w:lang w:val="en-GB"/>
              </w:rPr>
              <w:t>-U20</w:t>
            </w:r>
          </w:p>
        </w:tc>
        <w:tc>
          <w:tcPr>
            <w:tcW w:w="371" w:type="dxa"/>
            <w:tcBorders>
              <w:top w:val="single" w:sz="4" w:space="0" w:color="000000"/>
              <w:left w:val="single" w:sz="4" w:space="0" w:color="000000"/>
              <w:bottom w:val="single" w:sz="4" w:space="0" w:color="000000"/>
              <w:right w:val="single" w:sz="4" w:space="0" w:color="000000"/>
            </w:tcBorders>
            <w:shd w:val="clear" w:color="auto" w:fill="F2F2F2"/>
          </w:tcPr>
          <w:p w14:paraId="0609388B" w14:textId="77777777" w:rsidR="00CE64A8" w:rsidRPr="008143E5" w:rsidRDefault="00CE64A8">
            <w:pPr>
              <w:spacing w:after="0" w:line="240" w:lineRule="auto"/>
              <w:ind w:left="1"/>
              <w:jc w:val="center"/>
              <w:rPr>
                <w:color w:val="000000" w:themeColor="text1"/>
                <w:lang w:val="en-GB"/>
              </w:rPr>
            </w:pPr>
          </w:p>
        </w:tc>
        <w:tc>
          <w:tcPr>
            <w:tcW w:w="370" w:type="dxa"/>
            <w:tcBorders>
              <w:top w:val="single" w:sz="4" w:space="0" w:color="000000"/>
              <w:left w:val="single" w:sz="4" w:space="0" w:color="000000"/>
              <w:bottom w:val="single" w:sz="4" w:space="0" w:color="000000"/>
              <w:right w:val="single" w:sz="4" w:space="0" w:color="000000"/>
            </w:tcBorders>
            <w:shd w:val="clear" w:color="auto" w:fill="F2F2F2"/>
          </w:tcPr>
          <w:p w14:paraId="2ACADA47" w14:textId="77777777" w:rsidR="00CE64A8" w:rsidRPr="008143E5" w:rsidRDefault="00CE64A8">
            <w:pPr>
              <w:spacing w:after="0" w:line="240" w:lineRule="auto"/>
              <w:ind w:left="4"/>
              <w:jc w:val="center"/>
              <w:rPr>
                <w:color w:val="000000" w:themeColor="text1"/>
                <w:lang w:val="en-GB"/>
              </w:rPr>
            </w:pPr>
          </w:p>
        </w:tc>
        <w:tc>
          <w:tcPr>
            <w:tcW w:w="494" w:type="dxa"/>
            <w:tcBorders>
              <w:top w:val="single" w:sz="4" w:space="0" w:color="000000"/>
              <w:left w:val="single" w:sz="4" w:space="0" w:color="000000"/>
              <w:bottom w:val="single" w:sz="4" w:space="0" w:color="000000"/>
              <w:right w:val="single" w:sz="4" w:space="0" w:color="000000"/>
            </w:tcBorders>
            <w:shd w:val="clear" w:color="auto" w:fill="F2F2F2"/>
          </w:tcPr>
          <w:p w14:paraId="4324AEF5" w14:textId="77777777" w:rsidR="00CE64A8" w:rsidRPr="008143E5" w:rsidRDefault="00CE64A8">
            <w:pPr>
              <w:spacing w:after="0" w:line="240" w:lineRule="auto"/>
              <w:ind w:right="48"/>
              <w:jc w:val="center"/>
              <w:rPr>
                <w:color w:val="000000" w:themeColor="text1"/>
                <w:lang w:val="en-GB"/>
              </w:rPr>
            </w:pPr>
          </w:p>
        </w:tc>
        <w:tc>
          <w:tcPr>
            <w:tcW w:w="254" w:type="dxa"/>
            <w:tcBorders>
              <w:top w:val="single" w:sz="4" w:space="0" w:color="000000"/>
              <w:left w:val="single" w:sz="4" w:space="0" w:color="000000"/>
              <w:bottom w:val="single" w:sz="4" w:space="0" w:color="000000"/>
              <w:right w:val="single" w:sz="4" w:space="0" w:color="000000"/>
            </w:tcBorders>
          </w:tcPr>
          <w:p w14:paraId="7158CCAF" w14:textId="77777777" w:rsidR="00CE64A8" w:rsidRPr="008143E5" w:rsidRDefault="00CE64A8">
            <w:pPr>
              <w:spacing w:after="0" w:line="240" w:lineRule="auto"/>
              <w:ind w:left="1"/>
              <w:jc w:val="center"/>
              <w:rPr>
                <w:color w:val="000000" w:themeColor="text1"/>
                <w:lang w:val="en-GB"/>
              </w:rPr>
            </w:pPr>
          </w:p>
        </w:tc>
        <w:tc>
          <w:tcPr>
            <w:tcW w:w="365" w:type="dxa"/>
            <w:tcBorders>
              <w:top w:val="single" w:sz="4" w:space="0" w:color="000000"/>
              <w:left w:val="single" w:sz="4" w:space="0" w:color="000000"/>
              <w:bottom w:val="single" w:sz="4" w:space="0" w:color="000000"/>
              <w:right w:val="single" w:sz="4" w:space="0" w:color="000000"/>
            </w:tcBorders>
          </w:tcPr>
          <w:p w14:paraId="76B1540D" w14:textId="416F1DCA" w:rsidR="00CE64A8" w:rsidRPr="008143E5" w:rsidRDefault="00BE74D1">
            <w:pPr>
              <w:spacing w:after="0" w:line="240" w:lineRule="auto"/>
              <w:ind w:left="5"/>
              <w:jc w:val="center"/>
              <w:rPr>
                <w:color w:val="000000" w:themeColor="text1"/>
                <w:lang w:val="en-GB"/>
              </w:rPr>
            </w:pPr>
            <w:r w:rsidRPr="008143E5">
              <w:rPr>
                <w:color w:val="000000" w:themeColor="text1"/>
                <w:lang w:val="en-GB"/>
              </w:rPr>
              <w:t>+</w:t>
            </w:r>
          </w:p>
        </w:tc>
        <w:tc>
          <w:tcPr>
            <w:tcW w:w="493" w:type="dxa"/>
            <w:tcBorders>
              <w:top w:val="single" w:sz="4" w:space="0" w:color="000000"/>
              <w:left w:val="single" w:sz="4" w:space="0" w:color="000000"/>
              <w:bottom w:val="single" w:sz="4" w:space="0" w:color="000000"/>
              <w:right w:val="single" w:sz="4" w:space="0" w:color="000000"/>
            </w:tcBorders>
          </w:tcPr>
          <w:p w14:paraId="0BF267F1" w14:textId="69CCFDB9" w:rsidR="00CE64A8" w:rsidRPr="008143E5" w:rsidRDefault="00BE74D1">
            <w:pPr>
              <w:spacing w:after="0" w:line="240" w:lineRule="auto"/>
              <w:ind w:right="47"/>
              <w:jc w:val="center"/>
              <w:rPr>
                <w:color w:val="000000" w:themeColor="text1"/>
                <w:lang w:val="en-GB"/>
              </w:rPr>
            </w:pPr>
            <w:r w:rsidRPr="008143E5">
              <w:rPr>
                <w:color w:val="000000" w:themeColor="text1"/>
                <w:lang w:val="en-GB"/>
              </w:rPr>
              <w:t>+</w:t>
            </w:r>
          </w:p>
        </w:tc>
        <w:tc>
          <w:tcPr>
            <w:tcW w:w="253" w:type="dxa"/>
            <w:tcBorders>
              <w:top w:val="single" w:sz="4" w:space="0" w:color="000000"/>
              <w:left w:val="single" w:sz="4" w:space="0" w:color="000000"/>
              <w:bottom w:val="single" w:sz="4" w:space="0" w:color="000000"/>
              <w:right w:val="single" w:sz="4" w:space="0" w:color="000000"/>
            </w:tcBorders>
            <w:shd w:val="clear" w:color="auto" w:fill="F2F2F2"/>
          </w:tcPr>
          <w:p w14:paraId="6D8A4DB5" w14:textId="77777777" w:rsidR="00CE64A8" w:rsidRPr="008143E5" w:rsidRDefault="00CE64A8">
            <w:pPr>
              <w:spacing w:after="0" w:line="240" w:lineRule="auto"/>
              <w:jc w:val="center"/>
              <w:rPr>
                <w:color w:val="000000" w:themeColor="text1"/>
                <w:lang w:val="en-GB"/>
              </w:rPr>
            </w:pPr>
          </w:p>
        </w:tc>
        <w:tc>
          <w:tcPr>
            <w:tcW w:w="365" w:type="dxa"/>
            <w:tcBorders>
              <w:top w:val="single" w:sz="4" w:space="0" w:color="000000"/>
              <w:left w:val="single" w:sz="4" w:space="0" w:color="000000"/>
              <w:bottom w:val="single" w:sz="4" w:space="0" w:color="000000"/>
              <w:right w:val="single" w:sz="4" w:space="0" w:color="000000"/>
            </w:tcBorders>
            <w:shd w:val="clear" w:color="auto" w:fill="F2F2F2"/>
          </w:tcPr>
          <w:p w14:paraId="6DD40BB1" w14:textId="77777777" w:rsidR="00CE64A8" w:rsidRPr="008143E5" w:rsidRDefault="00CE64A8">
            <w:pPr>
              <w:spacing w:after="0" w:line="240" w:lineRule="auto"/>
              <w:ind w:left="5"/>
              <w:jc w:val="center"/>
              <w:rPr>
                <w:color w:val="000000" w:themeColor="text1"/>
                <w:lang w:val="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2F2F2"/>
          </w:tcPr>
          <w:p w14:paraId="7AD17790" w14:textId="77777777" w:rsidR="00CE64A8" w:rsidRPr="008143E5" w:rsidRDefault="00CE64A8">
            <w:pPr>
              <w:spacing w:after="0" w:line="240" w:lineRule="auto"/>
              <w:ind w:left="3"/>
              <w:jc w:val="center"/>
              <w:rPr>
                <w:color w:val="000000" w:themeColor="text1"/>
                <w:lang w:val="en-GB"/>
              </w:rPr>
            </w:pPr>
          </w:p>
        </w:tc>
        <w:tc>
          <w:tcPr>
            <w:tcW w:w="367" w:type="dxa"/>
            <w:tcBorders>
              <w:top w:val="single" w:sz="4" w:space="0" w:color="000000"/>
              <w:left w:val="single" w:sz="4" w:space="0" w:color="000000"/>
              <w:bottom w:val="single" w:sz="4" w:space="0" w:color="000000"/>
              <w:right w:val="single" w:sz="4" w:space="0" w:color="000000"/>
            </w:tcBorders>
          </w:tcPr>
          <w:p w14:paraId="50E4CFAA" w14:textId="77777777" w:rsidR="00CE64A8" w:rsidRPr="008143E5" w:rsidRDefault="00CE64A8">
            <w:pPr>
              <w:spacing w:after="0" w:line="240" w:lineRule="auto"/>
              <w:ind w:left="4"/>
              <w:jc w:val="center"/>
              <w:rPr>
                <w:color w:val="000000" w:themeColor="text1"/>
                <w:lang w:val="en-GB"/>
              </w:rPr>
            </w:pPr>
          </w:p>
        </w:tc>
        <w:tc>
          <w:tcPr>
            <w:tcW w:w="367" w:type="dxa"/>
            <w:tcBorders>
              <w:top w:val="single" w:sz="4" w:space="0" w:color="000000"/>
              <w:left w:val="single" w:sz="4" w:space="0" w:color="000000"/>
              <w:bottom w:val="single" w:sz="4" w:space="0" w:color="000000"/>
              <w:right w:val="single" w:sz="4" w:space="0" w:color="000000"/>
            </w:tcBorders>
          </w:tcPr>
          <w:p w14:paraId="74FF8C70" w14:textId="77777777" w:rsidR="00CE64A8" w:rsidRPr="008143E5" w:rsidRDefault="00CE64A8">
            <w:pPr>
              <w:spacing w:after="0" w:line="240" w:lineRule="auto"/>
              <w:ind w:left="2"/>
              <w:jc w:val="center"/>
              <w:rPr>
                <w:color w:val="000000" w:themeColor="text1"/>
                <w:lang w:val="en-GB"/>
              </w:rPr>
            </w:pPr>
          </w:p>
        </w:tc>
        <w:tc>
          <w:tcPr>
            <w:tcW w:w="453" w:type="dxa"/>
            <w:tcBorders>
              <w:top w:val="single" w:sz="4" w:space="0" w:color="000000"/>
              <w:left w:val="single" w:sz="4" w:space="0" w:color="000000"/>
              <w:bottom w:val="single" w:sz="4" w:space="0" w:color="000000"/>
              <w:right w:val="single" w:sz="4" w:space="0" w:color="000000"/>
            </w:tcBorders>
          </w:tcPr>
          <w:p w14:paraId="0ABBA32C" w14:textId="77777777" w:rsidR="00CE64A8" w:rsidRPr="008143E5" w:rsidRDefault="00CE64A8">
            <w:pPr>
              <w:spacing w:after="0" w:line="240" w:lineRule="auto"/>
              <w:ind w:left="2"/>
              <w:jc w:val="center"/>
              <w:rPr>
                <w:color w:val="000000" w:themeColor="text1"/>
                <w:lang w:val="en-GB"/>
              </w:rPr>
            </w:pPr>
          </w:p>
        </w:tc>
        <w:tc>
          <w:tcPr>
            <w:tcW w:w="366" w:type="dxa"/>
            <w:tcBorders>
              <w:top w:val="single" w:sz="4" w:space="0" w:color="000000"/>
              <w:left w:val="single" w:sz="4" w:space="0" w:color="000000"/>
              <w:bottom w:val="single" w:sz="4" w:space="0" w:color="000000"/>
              <w:right w:val="single" w:sz="4" w:space="0" w:color="000000"/>
            </w:tcBorders>
            <w:shd w:val="clear" w:color="auto" w:fill="F2F2F2"/>
          </w:tcPr>
          <w:p w14:paraId="5B6F7379" w14:textId="77777777" w:rsidR="00CE64A8" w:rsidRPr="008143E5" w:rsidRDefault="00CE64A8">
            <w:pPr>
              <w:spacing w:after="0" w:line="240" w:lineRule="auto"/>
              <w:ind w:left="2"/>
              <w:jc w:val="center"/>
              <w:rPr>
                <w:color w:val="000000" w:themeColor="text1"/>
                <w:lang w:val="en-GB"/>
              </w:rPr>
            </w:pPr>
          </w:p>
        </w:tc>
        <w:tc>
          <w:tcPr>
            <w:tcW w:w="367" w:type="dxa"/>
            <w:tcBorders>
              <w:top w:val="single" w:sz="4" w:space="0" w:color="000000"/>
              <w:left w:val="single" w:sz="4" w:space="0" w:color="000000"/>
              <w:bottom w:val="single" w:sz="4" w:space="0" w:color="000000"/>
              <w:right w:val="single" w:sz="4" w:space="0" w:color="000000"/>
            </w:tcBorders>
            <w:shd w:val="clear" w:color="auto" w:fill="F2F2F2"/>
          </w:tcPr>
          <w:p w14:paraId="5DADD467" w14:textId="77777777" w:rsidR="00CE64A8" w:rsidRPr="008143E5" w:rsidRDefault="00CE64A8">
            <w:pPr>
              <w:spacing w:after="0" w:line="240" w:lineRule="auto"/>
              <w:ind w:left="2"/>
              <w:jc w:val="center"/>
              <w:rPr>
                <w:color w:val="000000" w:themeColor="text1"/>
                <w:lang w:val="en-GB"/>
              </w:rPr>
            </w:pPr>
          </w:p>
        </w:tc>
        <w:tc>
          <w:tcPr>
            <w:tcW w:w="451" w:type="dxa"/>
            <w:tcBorders>
              <w:top w:val="single" w:sz="4" w:space="0" w:color="000000"/>
              <w:left w:val="single" w:sz="4" w:space="0" w:color="000000"/>
              <w:bottom w:val="single" w:sz="4" w:space="0" w:color="000000"/>
              <w:right w:val="single" w:sz="4" w:space="0" w:color="000000"/>
            </w:tcBorders>
            <w:shd w:val="clear" w:color="auto" w:fill="F2F2F2"/>
          </w:tcPr>
          <w:p w14:paraId="70BA5F63" w14:textId="77777777" w:rsidR="00CE64A8" w:rsidRPr="008143E5" w:rsidRDefault="00CE64A8">
            <w:pPr>
              <w:spacing w:after="0" w:line="240" w:lineRule="auto"/>
              <w:ind w:left="5"/>
              <w:jc w:val="center"/>
              <w:rPr>
                <w:color w:val="000000" w:themeColor="text1"/>
                <w:lang w:val="en-GB"/>
              </w:rPr>
            </w:pPr>
          </w:p>
        </w:tc>
        <w:tc>
          <w:tcPr>
            <w:tcW w:w="375" w:type="dxa"/>
            <w:tcBorders>
              <w:top w:val="single" w:sz="4" w:space="0" w:color="000000"/>
              <w:left w:val="single" w:sz="4" w:space="0" w:color="000000"/>
              <w:bottom w:val="single" w:sz="4" w:space="0" w:color="000000"/>
              <w:right w:val="single" w:sz="4" w:space="0" w:color="000000"/>
            </w:tcBorders>
          </w:tcPr>
          <w:p w14:paraId="38EA4F5A" w14:textId="77777777" w:rsidR="00CE64A8" w:rsidRPr="008143E5" w:rsidRDefault="00CE64A8">
            <w:pPr>
              <w:spacing w:after="0" w:line="240" w:lineRule="auto"/>
              <w:ind w:left="7"/>
              <w:jc w:val="center"/>
              <w:rPr>
                <w:color w:val="000000" w:themeColor="text1"/>
                <w:lang w:val="en-GB"/>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F3093D" w14:textId="77777777" w:rsidR="00CE64A8" w:rsidRPr="008143E5" w:rsidRDefault="00CE64A8">
            <w:pPr>
              <w:spacing w:after="0" w:line="240" w:lineRule="auto"/>
              <w:ind w:left="2"/>
              <w:jc w:val="center"/>
              <w:rPr>
                <w:color w:val="000000" w:themeColor="text1"/>
                <w:lang w:val="en-G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9B61EF5" w14:textId="77777777" w:rsidR="00CE64A8" w:rsidRPr="008143E5" w:rsidRDefault="00CE64A8">
            <w:pPr>
              <w:spacing w:after="0" w:line="240" w:lineRule="auto"/>
              <w:ind w:left="1"/>
              <w:jc w:val="center"/>
              <w:rPr>
                <w:color w:val="000000" w:themeColor="text1"/>
                <w:lang w:val="en-GB"/>
              </w:rPr>
            </w:pPr>
          </w:p>
        </w:tc>
        <w:tc>
          <w:tcPr>
            <w:tcW w:w="3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E86E0" w14:textId="77777777" w:rsidR="00CE64A8" w:rsidRPr="008143E5" w:rsidRDefault="00CE64A8">
            <w:pPr>
              <w:spacing w:after="0" w:line="240" w:lineRule="auto"/>
              <w:ind w:left="1"/>
              <w:jc w:val="center"/>
              <w:rPr>
                <w:color w:val="000000" w:themeColor="text1"/>
                <w:lang w:val="en-GB"/>
              </w:rPr>
            </w:pPr>
          </w:p>
        </w:tc>
        <w:tc>
          <w:tcPr>
            <w:tcW w:w="3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19328A" w14:textId="77777777" w:rsidR="00CE64A8" w:rsidRPr="008143E5" w:rsidRDefault="00CE64A8">
            <w:pPr>
              <w:spacing w:after="0" w:line="240" w:lineRule="auto"/>
              <w:ind w:left="2"/>
              <w:jc w:val="center"/>
              <w:rPr>
                <w:color w:val="000000" w:themeColor="text1"/>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B4B8F1" w14:textId="782EA40E" w:rsidR="00CE64A8" w:rsidRPr="008143E5" w:rsidRDefault="00BE74D1">
            <w:pPr>
              <w:spacing w:after="0" w:line="240" w:lineRule="auto"/>
              <w:ind w:left="4"/>
              <w:jc w:val="center"/>
              <w:rPr>
                <w:color w:val="000000" w:themeColor="text1"/>
                <w:lang w:val="en-GB"/>
              </w:rPr>
            </w:pPr>
            <w:r w:rsidRPr="008143E5">
              <w:rPr>
                <w:color w:val="000000" w:themeColor="text1"/>
                <w:lang w:val="en-GB"/>
              </w:rPr>
              <w:t>+</w:t>
            </w:r>
          </w:p>
        </w:tc>
      </w:tr>
      <w:tr w:rsidR="008143E5" w:rsidRPr="008143E5" w14:paraId="1CDD8BC1" w14:textId="77777777" w:rsidTr="00A9374F">
        <w:trPr>
          <w:trHeight w:val="293"/>
        </w:trPr>
        <w:tc>
          <w:tcPr>
            <w:tcW w:w="1781" w:type="dxa"/>
            <w:tcBorders>
              <w:top w:val="single" w:sz="4" w:space="0" w:color="000000"/>
              <w:left w:val="single" w:sz="4" w:space="0" w:color="000000"/>
              <w:bottom w:val="single" w:sz="4" w:space="0" w:color="000000"/>
              <w:right w:val="single" w:sz="4" w:space="0" w:color="000000"/>
            </w:tcBorders>
            <w:vAlign w:val="center"/>
          </w:tcPr>
          <w:p w14:paraId="6DE57F4F" w14:textId="52309FDA" w:rsidR="00CE64A8" w:rsidRPr="008143E5" w:rsidRDefault="00473690">
            <w:pPr>
              <w:spacing w:after="0" w:line="240" w:lineRule="auto"/>
              <w:ind w:right="52"/>
              <w:jc w:val="center"/>
              <w:rPr>
                <w:rFonts w:ascii="Times New Roman" w:eastAsia="Times New Roman" w:hAnsi="Times New Roman" w:cs="Times New Roman"/>
                <w:color w:val="000000" w:themeColor="text1"/>
                <w:sz w:val="20"/>
                <w:lang w:val="en-GB"/>
              </w:rPr>
            </w:pPr>
            <w:r w:rsidRPr="008143E5">
              <w:rPr>
                <w:rFonts w:ascii="Times New Roman" w:eastAsia="Times New Roman" w:hAnsi="Times New Roman" w:cs="Times New Roman"/>
                <w:color w:val="000000" w:themeColor="text1"/>
                <w:sz w:val="20"/>
                <w:lang w:val="en-GB"/>
              </w:rPr>
              <w:t>K.01-K.</w:t>
            </w:r>
            <w:r w:rsidR="00D17FE7" w:rsidRPr="008143E5">
              <w:rPr>
                <w:rFonts w:ascii="Times New Roman" w:eastAsia="Times New Roman" w:hAnsi="Times New Roman" w:cs="Times New Roman"/>
                <w:color w:val="000000" w:themeColor="text1"/>
                <w:sz w:val="20"/>
                <w:lang w:val="en-GB"/>
              </w:rPr>
              <w:t>11</w:t>
            </w:r>
          </w:p>
        </w:tc>
        <w:tc>
          <w:tcPr>
            <w:tcW w:w="371" w:type="dxa"/>
            <w:tcBorders>
              <w:top w:val="single" w:sz="4" w:space="0" w:color="000000"/>
              <w:left w:val="single" w:sz="4" w:space="0" w:color="000000"/>
              <w:bottom w:val="single" w:sz="4" w:space="0" w:color="000000"/>
              <w:right w:val="single" w:sz="4" w:space="0" w:color="000000"/>
            </w:tcBorders>
            <w:shd w:val="clear" w:color="auto" w:fill="F2F2F2"/>
          </w:tcPr>
          <w:p w14:paraId="1851ED34" w14:textId="77777777" w:rsidR="00CE64A8" w:rsidRPr="008143E5" w:rsidRDefault="00CE64A8">
            <w:pPr>
              <w:spacing w:after="0" w:line="240" w:lineRule="auto"/>
              <w:ind w:left="4"/>
              <w:rPr>
                <w:rFonts w:ascii="Times New Roman" w:eastAsia="Times New Roman" w:hAnsi="Times New Roman" w:cs="Times New Roman"/>
                <w:i/>
                <w:color w:val="000000" w:themeColor="text1"/>
                <w:sz w:val="20"/>
                <w:lang w:val="en-GB"/>
              </w:rPr>
            </w:pPr>
          </w:p>
        </w:tc>
        <w:tc>
          <w:tcPr>
            <w:tcW w:w="370" w:type="dxa"/>
            <w:tcBorders>
              <w:top w:val="single" w:sz="4" w:space="0" w:color="000000"/>
              <w:left w:val="single" w:sz="4" w:space="0" w:color="000000"/>
              <w:bottom w:val="single" w:sz="4" w:space="0" w:color="000000"/>
              <w:right w:val="single" w:sz="4" w:space="0" w:color="000000"/>
            </w:tcBorders>
            <w:shd w:val="clear" w:color="auto" w:fill="F2F2F2"/>
          </w:tcPr>
          <w:p w14:paraId="1A05AA8D" w14:textId="77777777" w:rsidR="00CE64A8" w:rsidRPr="008143E5" w:rsidRDefault="00CE64A8">
            <w:pPr>
              <w:spacing w:after="0" w:line="240" w:lineRule="auto"/>
              <w:ind w:left="4"/>
              <w:jc w:val="center"/>
              <w:rPr>
                <w:rFonts w:ascii="Times New Roman" w:eastAsia="Times New Roman" w:hAnsi="Times New Roman" w:cs="Times New Roman"/>
                <w:i/>
                <w:color w:val="000000" w:themeColor="text1"/>
                <w:sz w:val="20"/>
                <w:lang w:val="en-GB"/>
              </w:rPr>
            </w:pPr>
          </w:p>
        </w:tc>
        <w:tc>
          <w:tcPr>
            <w:tcW w:w="494" w:type="dxa"/>
            <w:tcBorders>
              <w:top w:val="single" w:sz="4" w:space="0" w:color="000000"/>
              <w:left w:val="single" w:sz="4" w:space="0" w:color="000000"/>
              <w:bottom w:val="single" w:sz="4" w:space="0" w:color="000000"/>
              <w:right w:val="single" w:sz="4" w:space="0" w:color="000000"/>
            </w:tcBorders>
            <w:shd w:val="clear" w:color="auto" w:fill="F2F2F2"/>
          </w:tcPr>
          <w:p w14:paraId="666CA1B6" w14:textId="77777777" w:rsidR="00CE64A8" w:rsidRPr="008143E5" w:rsidRDefault="00CE64A8">
            <w:pPr>
              <w:spacing w:after="0" w:line="240" w:lineRule="auto"/>
              <w:ind w:left="4"/>
              <w:jc w:val="center"/>
              <w:rPr>
                <w:rFonts w:ascii="Times New Roman" w:eastAsia="Times New Roman" w:hAnsi="Times New Roman" w:cs="Times New Roman"/>
                <w:i/>
                <w:color w:val="000000" w:themeColor="text1"/>
                <w:sz w:val="20"/>
                <w:lang w:val="en-GB"/>
              </w:rPr>
            </w:pPr>
          </w:p>
        </w:tc>
        <w:tc>
          <w:tcPr>
            <w:tcW w:w="254" w:type="dxa"/>
            <w:tcBorders>
              <w:top w:val="single" w:sz="4" w:space="0" w:color="000000"/>
              <w:left w:val="single" w:sz="4" w:space="0" w:color="000000"/>
              <w:bottom w:val="single" w:sz="4" w:space="0" w:color="000000"/>
              <w:right w:val="single" w:sz="4" w:space="0" w:color="000000"/>
            </w:tcBorders>
          </w:tcPr>
          <w:p w14:paraId="7084AFB0" w14:textId="77777777" w:rsidR="00CE64A8" w:rsidRPr="008143E5" w:rsidRDefault="00CE64A8">
            <w:pPr>
              <w:spacing w:after="0" w:line="240" w:lineRule="auto"/>
              <w:ind w:left="1"/>
              <w:jc w:val="center"/>
              <w:rPr>
                <w:rFonts w:ascii="Times New Roman" w:eastAsia="Times New Roman" w:hAnsi="Times New Roman" w:cs="Times New Roman"/>
                <w:i/>
                <w:color w:val="000000" w:themeColor="text1"/>
                <w:sz w:val="20"/>
                <w:lang w:val="en-GB"/>
              </w:rPr>
            </w:pPr>
          </w:p>
        </w:tc>
        <w:tc>
          <w:tcPr>
            <w:tcW w:w="365" w:type="dxa"/>
            <w:tcBorders>
              <w:top w:val="single" w:sz="4" w:space="0" w:color="000000"/>
              <w:left w:val="single" w:sz="4" w:space="0" w:color="000000"/>
              <w:bottom w:val="single" w:sz="4" w:space="0" w:color="000000"/>
              <w:right w:val="single" w:sz="4" w:space="0" w:color="000000"/>
            </w:tcBorders>
          </w:tcPr>
          <w:p w14:paraId="2D54D459" w14:textId="77777777" w:rsidR="00CE64A8" w:rsidRPr="008143E5" w:rsidRDefault="00CE64A8">
            <w:pPr>
              <w:spacing w:after="0" w:line="240" w:lineRule="auto"/>
              <w:ind w:left="5"/>
              <w:jc w:val="center"/>
              <w:rPr>
                <w:rFonts w:ascii="Times New Roman" w:eastAsia="Times New Roman" w:hAnsi="Times New Roman" w:cs="Times New Roman"/>
                <w:i/>
                <w:color w:val="000000" w:themeColor="text1"/>
                <w:sz w:val="20"/>
                <w:lang w:val="en-GB"/>
              </w:rPr>
            </w:pPr>
          </w:p>
        </w:tc>
        <w:tc>
          <w:tcPr>
            <w:tcW w:w="493" w:type="dxa"/>
            <w:tcBorders>
              <w:top w:val="single" w:sz="4" w:space="0" w:color="000000"/>
              <w:left w:val="single" w:sz="4" w:space="0" w:color="000000"/>
              <w:bottom w:val="single" w:sz="4" w:space="0" w:color="000000"/>
              <w:right w:val="single" w:sz="4" w:space="0" w:color="000000"/>
            </w:tcBorders>
          </w:tcPr>
          <w:p w14:paraId="2A6312E8" w14:textId="77777777" w:rsidR="00CE64A8" w:rsidRPr="008143E5" w:rsidRDefault="00CE64A8">
            <w:pPr>
              <w:spacing w:after="0" w:line="240" w:lineRule="auto"/>
              <w:ind w:left="5"/>
              <w:jc w:val="center"/>
              <w:rPr>
                <w:rFonts w:ascii="Times New Roman" w:eastAsia="Times New Roman" w:hAnsi="Times New Roman" w:cs="Times New Roman"/>
                <w:i/>
                <w:color w:val="000000" w:themeColor="text1"/>
                <w:sz w:val="20"/>
                <w:lang w:val="en-GB"/>
              </w:rPr>
            </w:pPr>
          </w:p>
        </w:tc>
        <w:tc>
          <w:tcPr>
            <w:tcW w:w="253" w:type="dxa"/>
            <w:tcBorders>
              <w:top w:val="single" w:sz="4" w:space="0" w:color="000000"/>
              <w:left w:val="single" w:sz="4" w:space="0" w:color="000000"/>
              <w:bottom w:val="single" w:sz="4" w:space="0" w:color="000000"/>
              <w:right w:val="single" w:sz="4" w:space="0" w:color="000000"/>
            </w:tcBorders>
            <w:shd w:val="clear" w:color="auto" w:fill="F2F2F2"/>
          </w:tcPr>
          <w:p w14:paraId="35D90714" w14:textId="77777777" w:rsidR="00CE64A8" w:rsidRPr="008143E5" w:rsidRDefault="00CE64A8">
            <w:pPr>
              <w:spacing w:after="0" w:line="240" w:lineRule="auto"/>
              <w:jc w:val="center"/>
              <w:rPr>
                <w:rFonts w:ascii="Times New Roman" w:eastAsia="Times New Roman" w:hAnsi="Times New Roman" w:cs="Times New Roman"/>
                <w:i/>
                <w:color w:val="000000" w:themeColor="text1"/>
                <w:sz w:val="20"/>
                <w:lang w:val="en-GB"/>
              </w:rPr>
            </w:pPr>
          </w:p>
        </w:tc>
        <w:tc>
          <w:tcPr>
            <w:tcW w:w="365" w:type="dxa"/>
            <w:tcBorders>
              <w:top w:val="single" w:sz="4" w:space="0" w:color="000000"/>
              <w:left w:val="single" w:sz="4" w:space="0" w:color="000000"/>
              <w:bottom w:val="single" w:sz="4" w:space="0" w:color="000000"/>
              <w:right w:val="single" w:sz="4" w:space="0" w:color="000000"/>
            </w:tcBorders>
            <w:shd w:val="clear" w:color="auto" w:fill="F2F2F2"/>
          </w:tcPr>
          <w:p w14:paraId="61F157F7" w14:textId="77777777" w:rsidR="00CE64A8" w:rsidRPr="008143E5" w:rsidRDefault="00CE64A8">
            <w:pPr>
              <w:spacing w:after="0" w:line="240" w:lineRule="auto"/>
              <w:ind w:left="5"/>
              <w:jc w:val="center"/>
              <w:rPr>
                <w:rFonts w:ascii="Times New Roman" w:eastAsia="Times New Roman" w:hAnsi="Times New Roman" w:cs="Times New Roman"/>
                <w:i/>
                <w:color w:val="000000" w:themeColor="text1"/>
                <w:sz w:val="20"/>
                <w:lang w:val="en-GB"/>
              </w:rPr>
            </w:pPr>
          </w:p>
        </w:tc>
        <w:tc>
          <w:tcPr>
            <w:tcW w:w="452" w:type="dxa"/>
            <w:tcBorders>
              <w:top w:val="single" w:sz="4" w:space="0" w:color="000000"/>
              <w:left w:val="single" w:sz="4" w:space="0" w:color="000000"/>
              <w:bottom w:val="single" w:sz="4" w:space="0" w:color="000000"/>
              <w:right w:val="single" w:sz="4" w:space="0" w:color="000000"/>
            </w:tcBorders>
            <w:shd w:val="clear" w:color="auto" w:fill="F2F2F2"/>
          </w:tcPr>
          <w:p w14:paraId="02C8866F" w14:textId="77777777" w:rsidR="00CE64A8" w:rsidRPr="008143E5" w:rsidRDefault="00CE64A8">
            <w:pPr>
              <w:spacing w:after="0" w:line="240" w:lineRule="auto"/>
              <w:ind w:left="3"/>
              <w:jc w:val="center"/>
              <w:rPr>
                <w:rFonts w:ascii="Times New Roman" w:eastAsia="Times New Roman" w:hAnsi="Times New Roman" w:cs="Times New Roman"/>
                <w:i/>
                <w:color w:val="000000" w:themeColor="text1"/>
                <w:sz w:val="20"/>
                <w:lang w:val="en-GB"/>
              </w:rPr>
            </w:pPr>
          </w:p>
        </w:tc>
        <w:tc>
          <w:tcPr>
            <w:tcW w:w="367" w:type="dxa"/>
            <w:tcBorders>
              <w:top w:val="single" w:sz="4" w:space="0" w:color="000000"/>
              <w:left w:val="single" w:sz="4" w:space="0" w:color="000000"/>
              <w:bottom w:val="single" w:sz="4" w:space="0" w:color="000000"/>
              <w:right w:val="single" w:sz="4" w:space="0" w:color="000000"/>
            </w:tcBorders>
          </w:tcPr>
          <w:p w14:paraId="61DA12C9" w14:textId="77777777" w:rsidR="00CE64A8" w:rsidRPr="008143E5" w:rsidRDefault="00CE64A8">
            <w:pPr>
              <w:spacing w:after="0" w:line="240" w:lineRule="auto"/>
              <w:ind w:left="4"/>
              <w:jc w:val="center"/>
              <w:rPr>
                <w:rFonts w:ascii="Times New Roman" w:eastAsia="Times New Roman" w:hAnsi="Times New Roman" w:cs="Times New Roman"/>
                <w:i/>
                <w:color w:val="000000" w:themeColor="text1"/>
                <w:sz w:val="20"/>
                <w:lang w:val="en-GB"/>
              </w:rPr>
            </w:pPr>
          </w:p>
        </w:tc>
        <w:tc>
          <w:tcPr>
            <w:tcW w:w="367" w:type="dxa"/>
            <w:tcBorders>
              <w:top w:val="single" w:sz="4" w:space="0" w:color="000000"/>
              <w:left w:val="single" w:sz="4" w:space="0" w:color="000000"/>
              <w:bottom w:val="single" w:sz="4" w:space="0" w:color="000000"/>
              <w:right w:val="single" w:sz="4" w:space="0" w:color="000000"/>
            </w:tcBorders>
          </w:tcPr>
          <w:p w14:paraId="060F8749" w14:textId="77777777" w:rsidR="00CE64A8" w:rsidRPr="008143E5" w:rsidRDefault="00CE64A8">
            <w:pPr>
              <w:spacing w:after="0" w:line="240" w:lineRule="auto"/>
              <w:ind w:left="2"/>
              <w:jc w:val="center"/>
              <w:rPr>
                <w:rFonts w:ascii="Times New Roman" w:eastAsia="Times New Roman" w:hAnsi="Times New Roman" w:cs="Times New Roman"/>
                <w:i/>
                <w:color w:val="000000" w:themeColor="text1"/>
                <w:sz w:val="20"/>
                <w:lang w:val="en-GB"/>
              </w:rPr>
            </w:pPr>
          </w:p>
        </w:tc>
        <w:tc>
          <w:tcPr>
            <w:tcW w:w="453" w:type="dxa"/>
            <w:tcBorders>
              <w:top w:val="single" w:sz="4" w:space="0" w:color="000000"/>
              <w:left w:val="single" w:sz="4" w:space="0" w:color="000000"/>
              <w:bottom w:val="single" w:sz="4" w:space="0" w:color="000000"/>
              <w:right w:val="single" w:sz="4" w:space="0" w:color="000000"/>
            </w:tcBorders>
          </w:tcPr>
          <w:p w14:paraId="1CC5B2F8" w14:textId="67614BB6" w:rsidR="00CE64A8" w:rsidRPr="008143E5" w:rsidRDefault="00A9374F">
            <w:pPr>
              <w:spacing w:after="0" w:line="240" w:lineRule="auto"/>
              <w:ind w:left="2"/>
              <w:jc w:val="center"/>
              <w:rPr>
                <w:rFonts w:ascii="Times New Roman" w:eastAsia="Times New Roman" w:hAnsi="Times New Roman" w:cs="Times New Roman"/>
                <w:i/>
                <w:color w:val="000000" w:themeColor="text1"/>
                <w:sz w:val="20"/>
                <w:lang w:val="en-GB"/>
              </w:rPr>
            </w:pPr>
            <w:r w:rsidRPr="008143E5">
              <w:rPr>
                <w:rFonts w:ascii="Times New Roman" w:eastAsia="Times New Roman" w:hAnsi="Times New Roman" w:cs="Times New Roman"/>
                <w:i/>
                <w:color w:val="000000" w:themeColor="text1"/>
                <w:sz w:val="20"/>
                <w:lang w:val="en-GB"/>
              </w:rPr>
              <w:t>+</w:t>
            </w:r>
          </w:p>
        </w:tc>
        <w:tc>
          <w:tcPr>
            <w:tcW w:w="366" w:type="dxa"/>
            <w:tcBorders>
              <w:top w:val="single" w:sz="4" w:space="0" w:color="000000"/>
              <w:left w:val="single" w:sz="4" w:space="0" w:color="000000"/>
              <w:bottom w:val="single" w:sz="4" w:space="0" w:color="000000"/>
              <w:right w:val="single" w:sz="4" w:space="0" w:color="000000"/>
            </w:tcBorders>
            <w:shd w:val="clear" w:color="auto" w:fill="F2F2F2"/>
          </w:tcPr>
          <w:p w14:paraId="676F9774" w14:textId="77777777" w:rsidR="00CE64A8" w:rsidRPr="008143E5" w:rsidRDefault="00CE64A8">
            <w:pPr>
              <w:spacing w:after="0" w:line="240" w:lineRule="auto"/>
              <w:ind w:left="2"/>
              <w:jc w:val="center"/>
              <w:rPr>
                <w:rFonts w:ascii="Times New Roman" w:eastAsia="Times New Roman" w:hAnsi="Times New Roman" w:cs="Times New Roman"/>
                <w:i/>
                <w:color w:val="000000" w:themeColor="text1"/>
                <w:sz w:val="20"/>
                <w:lang w:val="en-GB"/>
              </w:rPr>
            </w:pPr>
          </w:p>
        </w:tc>
        <w:tc>
          <w:tcPr>
            <w:tcW w:w="367" w:type="dxa"/>
            <w:tcBorders>
              <w:top w:val="single" w:sz="4" w:space="0" w:color="000000"/>
              <w:left w:val="single" w:sz="4" w:space="0" w:color="000000"/>
              <w:bottom w:val="single" w:sz="4" w:space="0" w:color="000000"/>
              <w:right w:val="single" w:sz="4" w:space="0" w:color="000000"/>
            </w:tcBorders>
            <w:shd w:val="clear" w:color="auto" w:fill="F2F2F2"/>
          </w:tcPr>
          <w:p w14:paraId="3F12224B" w14:textId="77777777" w:rsidR="00CE64A8" w:rsidRPr="008143E5" w:rsidRDefault="00CE64A8">
            <w:pPr>
              <w:spacing w:after="0" w:line="240" w:lineRule="auto"/>
              <w:ind w:left="2"/>
              <w:jc w:val="center"/>
              <w:rPr>
                <w:rFonts w:ascii="Times New Roman" w:eastAsia="Times New Roman" w:hAnsi="Times New Roman" w:cs="Times New Roman"/>
                <w:i/>
                <w:color w:val="000000" w:themeColor="text1"/>
                <w:sz w:val="20"/>
                <w:lang w:val="en-GB"/>
              </w:rPr>
            </w:pPr>
          </w:p>
        </w:tc>
        <w:tc>
          <w:tcPr>
            <w:tcW w:w="451" w:type="dxa"/>
            <w:tcBorders>
              <w:top w:val="single" w:sz="4" w:space="0" w:color="000000"/>
              <w:left w:val="single" w:sz="4" w:space="0" w:color="000000"/>
              <w:bottom w:val="single" w:sz="4" w:space="0" w:color="000000"/>
              <w:right w:val="single" w:sz="4" w:space="0" w:color="000000"/>
            </w:tcBorders>
            <w:shd w:val="clear" w:color="auto" w:fill="F2F2F2"/>
          </w:tcPr>
          <w:p w14:paraId="35BA7954" w14:textId="1AA26ACD" w:rsidR="00CE64A8" w:rsidRPr="008143E5" w:rsidRDefault="00A9374F">
            <w:pPr>
              <w:spacing w:after="0" w:line="240" w:lineRule="auto"/>
              <w:ind w:left="5"/>
              <w:jc w:val="center"/>
              <w:rPr>
                <w:rFonts w:ascii="Times New Roman" w:eastAsia="Times New Roman" w:hAnsi="Times New Roman" w:cs="Times New Roman"/>
                <w:i/>
                <w:color w:val="000000" w:themeColor="text1"/>
                <w:sz w:val="20"/>
                <w:lang w:val="en-GB"/>
              </w:rPr>
            </w:pPr>
            <w:r w:rsidRPr="008143E5">
              <w:rPr>
                <w:rFonts w:ascii="Times New Roman" w:eastAsia="Times New Roman" w:hAnsi="Times New Roman" w:cs="Times New Roman"/>
                <w:i/>
                <w:color w:val="000000" w:themeColor="text1"/>
                <w:sz w:val="20"/>
                <w:lang w:val="en-GB"/>
              </w:rPr>
              <w:t>+</w:t>
            </w:r>
          </w:p>
        </w:tc>
        <w:tc>
          <w:tcPr>
            <w:tcW w:w="375" w:type="dxa"/>
            <w:tcBorders>
              <w:top w:val="single" w:sz="4" w:space="0" w:color="000000"/>
              <w:left w:val="single" w:sz="4" w:space="0" w:color="000000"/>
              <w:bottom w:val="single" w:sz="4" w:space="0" w:color="000000"/>
              <w:right w:val="single" w:sz="4" w:space="0" w:color="000000"/>
            </w:tcBorders>
          </w:tcPr>
          <w:p w14:paraId="4DCD5C70" w14:textId="77777777" w:rsidR="00CE64A8" w:rsidRPr="008143E5" w:rsidRDefault="00CE64A8">
            <w:pPr>
              <w:spacing w:after="0" w:line="240" w:lineRule="auto"/>
              <w:ind w:left="7"/>
              <w:jc w:val="center"/>
              <w:rPr>
                <w:rFonts w:ascii="Times New Roman" w:eastAsia="Times New Roman" w:hAnsi="Times New Roman" w:cs="Times New Roman"/>
                <w:i/>
                <w:color w:val="000000" w:themeColor="text1"/>
                <w:sz w:val="20"/>
                <w:lang w:val="en-GB"/>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A60151E" w14:textId="77777777" w:rsidR="00CE64A8" w:rsidRPr="008143E5" w:rsidRDefault="00CE64A8">
            <w:pPr>
              <w:spacing w:after="0" w:line="240" w:lineRule="auto"/>
              <w:ind w:left="2"/>
              <w:jc w:val="center"/>
              <w:rPr>
                <w:rFonts w:ascii="Times New Roman" w:eastAsia="Times New Roman" w:hAnsi="Times New Roman" w:cs="Times New Roman"/>
                <w:i/>
                <w:color w:val="000000" w:themeColor="text1"/>
                <w:sz w:val="20"/>
                <w:lang w:val="en-G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3171756" w14:textId="63E7F13E" w:rsidR="00CE64A8" w:rsidRPr="008143E5" w:rsidRDefault="00A9374F">
            <w:pPr>
              <w:spacing w:after="0" w:line="240" w:lineRule="auto"/>
              <w:ind w:left="1"/>
              <w:jc w:val="center"/>
              <w:rPr>
                <w:rFonts w:ascii="Times New Roman" w:eastAsia="Times New Roman" w:hAnsi="Times New Roman" w:cs="Times New Roman"/>
                <w:i/>
                <w:color w:val="000000" w:themeColor="text1"/>
                <w:sz w:val="20"/>
                <w:lang w:val="en-GB"/>
              </w:rPr>
            </w:pPr>
            <w:r w:rsidRPr="008143E5">
              <w:rPr>
                <w:rFonts w:ascii="Times New Roman" w:eastAsia="Times New Roman" w:hAnsi="Times New Roman" w:cs="Times New Roman"/>
                <w:i/>
                <w:color w:val="000000" w:themeColor="text1"/>
                <w:sz w:val="20"/>
                <w:lang w:val="en-GB"/>
              </w:rPr>
              <w:t>+</w:t>
            </w:r>
          </w:p>
        </w:tc>
        <w:tc>
          <w:tcPr>
            <w:tcW w:w="3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70640" w14:textId="77777777" w:rsidR="00CE64A8" w:rsidRPr="008143E5" w:rsidRDefault="00CE64A8">
            <w:pPr>
              <w:spacing w:after="0" w:line="240" w:lineRule="auto"/>
              <w:ind w:left="1"/>
              <w:jc w:val="center"/>
              <w:rPr>
                <w:rFonts w:ascii="Times New Roman" w:eastAsia="Times New Roman" w:hAnsi="Times New Roman" w:cs="Times New Roman"/>
                <w:i/>
                <w:color w:val="000000" w:themeColor="text1"/>
                <w:sz w:val="20"/>
                <w:lang w:val="en-GB"/>
              </w:rPr>
            </w:pPr>
          </w:p>
        </w:tc>
        <w:tc>
          <w:tcPr>
            <w:tcW w:w="3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E78E15" w14:textId="77777777" w:rsidR="00CE64A8" w:rsidRPr="008143E5" w:rsidRDefault="00CE64A8">
            <w:pPr>
              <w:spacing w:after="0" w:line="240" w:lineRule="auto"/>
              <w:ind w:left="2"/>
              <w:jc w:val="center"/>
              <w:rPr>
                <w:rFonts w:ascii="Times New Roman" w:eastAsia="Times New Roman" w:hAnsi="Times New Roman" w:cs="Times New Roman"/>
                <w:i/>
                <w:color w:val="000000" w:themeColor="text1"/>
                <w:sz w:val="20"/>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428463" w14:textId="77777777" w:rsidR="00CE64A8" w:rsidRPr="008143E5" w:rsidRDefault="00CE64A8">
            <w:pPr>
              <w:spacing w:after="0" w:line="240" w:lineRule="auto"/>
              <w:ind w:left="4"/>
              <w:jc w:val="center"/>
              <w:rPr>
                <w:rFonts w:ascii="Times New Roman" w:eastAsia="Times New Roman" w:hAnsi="Times New Roman" w:cs="Times New Roman"/>
                <w:i/>
                <w:color w:val="000000" w:themeColor="text1"/>
                <w:sz w:val="20"/>
                <w:lang w:val="en-GB"/>
              </w:rPr>
            </w:pPr>
          </w:p>
        </w:tc>
      </w:tr>
    </w:tbl>
    <w:p w14:paraId="7A473105" w14:textId="77777777" w:rsidR="00CE64A8" w:rsidRPr="008143E5" w:rsidRDefault="00473690">
      <w:pPr>
        <w:spacing w:after="32"/>
        <w:rPr>
          <w:color w:val="000000" w:themeColor="text1"/>
          <w:lang w:val="en-GB"/>
        </w:rPr>
      </w:pPr>
      <w:r w:rsidRPr="008143E5">
        <w:rPr>
          <w:rFonts w:ascii="Times New Roman" w:eastAsia="Times New Roman" w:hAnsi="Times New Roman" w:cs="Times New Roman"/>
          <w:i/>
          <w:color w:val="000000" w:themeColor="text1"/>
          <w:sz w:val="18"/>
          <w:lang w:val="en-GB"/>
        </w:rPr>
        <w:t xml:space="preserve">*delete as appropriate </w:t>
      </w:r>
    </w:p>
    <w:p w14:paraId="183078B7" w14:textId="77777777" w:rsidR="00CE64A8" w:rsidRPr="008143E5" w:rsidRDefault="00473690">
      <w:pPr>
        <w:spacing w:after="0"/>
        <w:rPr>
          <w:color w:val="000000" w:themeColor="text1"/>
          <w:lang w:val="en-GB"/>
        </w:rPr>
      </w:pPr>
      <w:r w:rsidRPr="008143E5">
        <w:rPr>
          <w:rFonts w:ascii="Times New Roman" w:eastAsia="Times New Roman" w:hAnsi="Times New Roman" w:cs="Times New Roman"/>
          <w:color w:val="000000" w:themeColor="text1"/>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8143E5" w:rsidRPr="008143E5" w14:paraId="3F40DE6E" w14:textId="77777777">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1693CD8A" w14:textId="77777777" w:rsidR="00CE64A8" w:rsidRPr="008143E5" w:rsidRDefault="00473690">
            <w:pPr>
              <w:spacing w:after="0" w:line="240" w:lineRule="auto"/>
              <w:rPr>
                <w:b/>
                <w:color w:val="000000" w:themeColor="text1"/>
                <w:lang w:val="en-GB"/>
              </w:rPr>
            </w:pPr>
            <w:r w:rsidRPr="008143E5">
              <w:rPr>
                <w:rFonts w:ascii="Times New Roman" w:eastAsia="Times New Roman" w:hAnsi="Times New Roman" w:cs="Times New Roman"/>
                <w:b/>
                <w:color w:val="000000" w:themeColor="text1"/>
                <w:sz w:val="20"/>
                <w:lang w:val="en-GB"/>
              </w:rPr>
              <w:t>4.5.</w:t>
            </w:r>
            <w:r w:rsidRPr="008143E5">
              <w:rPr>
                <w:rFonts w:ascii="Arial" w:eastAsia="Arial" w:hAnsi="Arial" w:cs="Arial"/>
                <w:b/>
                <w:color w:val="000000" w:themeColor="text1"/>
                <w:sz w:val="20"/>
                <w:lang w:val="en-GB"/>
              </w:rPr>
              <w:t xml:space="preserve"> </w:t>
            </w:r>
            <w:r w:rsidRPr="008143E5">
              <w:rPr>
                <w:rFonts w:ascii="Times New Roman" w:eastAsia="Times New Roman" w:hAnsi="Times New Roman" w:cs="Times New Roman"/>
                <w:b/>
                <w:color w:val="000000" w:themeColor="text1"/>
                <w:sz w:val="20"/>
                <w:lang w:val="en-GB"/>
              </w:rPr>
              <w:t xml:space="preserve">Criteria of assessment of the intended teaching outcomes </w:t>
            </w:r>
          </w:p>
        </w:tc>
      </w:tr>
      <w:tr w:rsidR="008143E5" w:rsidRPr="008143E5" w14:paraId="6FC673F3" w14:textId="77777777">
        <w:trPr>
          <w:trHeight w:val="470"/>
        </w:trPr>
        <w:tc>
          <w:tcPr>
            <w:tcW w:w="864" w:type="dxa"/>
            <w:tcBorders>
              <w:top w:val="single" w:sz="4" w:space="0" w:color="000000"/>
              <w:left w:val="single" w:sz="4" w:space="0" w:color="000000"/>
              <w:bottom w:val="single" w:sz="4" w:space="0" w:color="000000"/>
              <w:right w:val="single" w:sz="4" w:space="0" w:color="000000"/>
            </w:tcBorders>
          </w:tcPr>
          <w:p w14:paraId="36A1FDC0" w14:textId="77777777" w:rsidR="00CE64A8" w:rsidRPr="008143E5" w:rsidRDefault="00473690">
            <w:pPr>
              <w:spacing w:after="0" w:line="240" w:lineRule="auto"/>
              <w:jc w:val="center"/>
              <w:rPr>
                <w:b/>
                <w:color w:val="000000" w:themeColor="text1"/>
                <w:lang w:val="en-GB"/>
              </w:rPr>
            </w:pPr>
            <w:r w:rsidRPr="008143E5">
              <w:rPr>
                <w:rFonts w:ascii="Times New Roman" w:eastAsia="Times New Roman" w:hAnsi="Times New Roman" w:cs="Times New Roman"/>
                <w:b/>
                <w:color w:val="000000" w:themeColor="text1"/>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7F9075C7" w14:textId="77777777" w:rsidR="00CE64A8" w:rsidRPr="008143E5" w:rsidRDefault="00473690">
            <w:pPr>
              <w:spacing w:after="0" w:line="240" w:lineRule="auto"/>
              <w:ind w:left="17"/>
              <w:jc w:val="both"/>
              <w:rPr>
                <w:b/>
                <w:color w:val="000000" w:themeColor="text1"/>
                <w:lang w:val="en-GB"/>
              </w:rPr>
            </w:pPr>
            <w:r w:rsidRPr="008143E5">
              <w:rPr>
                <w:rFonts w:ascii="Times New Roman" w:eastAsia="Times New Roman" w:hAnsi="Times New Roman" w:cs="Times New Roman"/>
                <w:b/>
                <w:color w:val="000000" w:themeColor="text1"/>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64035AFC" w14:textId="77777777" w:rsidR="00CE64A8" w:rsidRPr="008143E5" w:rsidRDefault="00473690">
            <w:pPr>
              <w:spacing w:after="0" w:line="240" w:lineRule="auto"/>
              <w:ind w:right="39"/>
              <w:jc w:val="center"/>
              <w:rPr>
                <w:b/>
                <w:color w:val="000000" w:themeColor="text1"/>
                <w:lang w:val="en-GB"/>
              </w:rPr>
            </w:pPr>
            <w:r w:rsidRPr="008143E5">
              <w:rPr>
                <w:rFonts w:ascii="Times New Roman" w:eastAsia="Times New Roman" w:hAnsi="Times New Roman" w:cs="Times New Roman"/>
                <w:b/>
                <w:color w:val="000000" w:themeColor="text1"/>
                <w:sz w:val="20"/>
                <w:lang w:val="en-GB"/>
              </w:rPr>
              <w:t xml:space="preserve">Criterion of assessment </w:t>
            </w:r>
          </w:p>
        </w:tc>
      </w:tr>
      <w:tr w:rsidR="008143E5" w:rsidRPr="008143E5" w14:paraId="33A67F98" w14:textId="77777777">
        <w:trPr>
          <w:trHeight w:val="468"/>
        </w:trPr>
        <w:tc>
          <w:tcPr>
            <w:tcW w:w="864" w:type="dxa"/>
            <w:vMerge w:val="restart"/>
            <w:tcBorders>
              <w:top w:val="single" w:sz="4" w:space="0" w:color="000000"/>
              <w:left w:val="single" w:sz="4" w:space="0" w:color="000000"/>
              <w:bottom w:val="single" w:sz="4" w:space="0" w:color="000000"/>
              <w:right w:val="single" w:sz="4" w:space="0" w:color="000000"/>
            </w:tcBorders>
          </w:tcPr>
          <w:p w14:paraId="2B5B1B87" w14:textId="77777777" w:rsidR="00CE64A8" w:rsidRPr="008143E5" w:rsidRDefault="00473690">
            <w:pPr>
              <w:spacing w:after="0" w:line="240" w:lineRule="auto"/>
              <w:ind w:left="252"/>
              <w:rPr>
                <w:b/>
                <w:color w:val="000000" w:themeColor="text1"/>
                <w:lang w:val="en-GB"/>
              </w:rPr>
            </w:pPr>
            <w:r w:rsidRPr="008143E5">
              <w:rPr>
                <w:b/>
                <w:noProof/>
                <w:color w:val="000000" w:themeColor="text1"/>
                <w:lang w:val="en-US" w:eastAsia="en-US"/>
              </w:rPr>
              <mc:AlternateContent>
                <mc:Choice Requires="wpg">
                  <w:drawing>
                    <wp:inline distT="0" distB="0" distL="0" distR="0" wp14:anchorId="32E17132" wp14:editId="0DC05892">
                      <wp:extent cx="139700" cy="638175"/>
                      <wp:effectExtent l="0" t="0" r="0" b="0"/>
                      <wp:docPr id="30820" name="Group 30820"/>
                      <wp:cNvGraphicFramePr/>
                      <a:graphic xmlns:a="http://schemas.openxmlformats.org/drawingml/2006/main">
                        <a:graphicData uri="http://schemas.microsoft.com/office/word/2010/wordprocessingGroup">
                          <wpg:wgp>
                            <wpg:cNvGrpSpPr/>
                            <wpg:grpSpPr>
                              <a:xfrm>
                                <a:off x="0" y="0"/>
                                <a:ext cx="140027" cy="638556"/>
                                <a:chOff x="0" y="0"/>
                                <a:chExt cx="140027" cy="638556"/>
                              </a:xfrm>
                            </wpg:grpSpPr>
                            <wps:wsp>
                              <wps:cNvPr id="4074" name="Rectangle 4074"/>
                              <wps:cNvSpPr/>
                              <wps:spPr>
                                <a:xfrm rot="-5399999">
                                  <a:off x="72088" y="524409"/>
                                  <a:ext cx="42058" cy="186235"/>
                                </a:xfrm>
                                <a:prstGeom prst="rect">
                                  <a:avLst/>
                                </a:prstGeom>
                                <a:ln>
                                  <a:noFill/>
                                </a:ln>
                              </wps:spPr>
                              <wps:txbx>
                                <w:txbxContent>
                                  <w:p w14:paraId="25A6C711"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14:paraId="5D6294C7" w14:textId="77777777" w:rsidR="00CE64A8" w:rsidRDefault="00473690">
                                    <w:r>
                                      <w:rPr>
                                        <w:rFonts w:ascii="Times New Roman" w:eastAsia="Times New Roman" w:hAnsi="Times New Roman" w:cs="Times New Roman"/>
                                        <w:b/>
                                        <w:sz w:val="20"/>
                                      </w:rPr>
                                      <w:t>lecture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14:paraId="56E3E194"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E17132" id="Group 30820" o:spid="_x0000_s1029" style="width:11pt;height:50.25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">
                      <v:rect id="Rectangle 4074" o:spid="_x0000_s1030" style="position:absolute;left:720;top:5244;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" filled="f" stroked="f">
                        <v:textbox inset="0,0,0,0">
                          <w:txbxContent>
                            <w:p w14:paraId="25A6C711" w14:textId="77777777" w:rsidR="00CE64A8" w:rsidRDefault="00000000">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" filled="f" stroked="f">
                        <v:textbox inset="0,0,0,0">
                          <w:txbxContent>
                            <w:p w14:paraId="5D6294C7" w14:textId="77777777" w:rsidR="00CE64A8" w:rsidRDefault="00000000">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" filled="f" stroked="f">
                        <v:textbox inset="0,0,0,0">
                          <w:txbxContent>
                            <w:p w14:paraId="56E3E194" w14:textId="77777777" w:rsidR="00CE64A8" w:rsidRDefault="00000000">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613BD33F"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4F24037C" w14:textId="72563F34" w:rsidR="00CE64A8" w:rsidRPr="008143E5" w:rsidRDefault="006D629D" w:rsidP="006D629D">
            <w:pPr>
              <w:pStyle w:val="Normalny1"/>
              <w:spacing w:line="240" w:lineRule="auto"/>
              <w:rPr>
                <w:bCs/>
                <w:color w:val="000000" w:themeColor="text1"/>
              </w:rPr>
            </w:pPr>
            <w:r w:rsidRPr="008143E5">
              <w:rPr>
                <w:rFonts w:ascii="Times New Roman" w:eastAsia="Calibri" w:hAnsi="Times New Roman" w:cs="Times New Roman"/>
                <w:bCs/>
                <w:color w:val="000000" w:themeColor="text1"/>
                <w:sz w:val="20"/>
                <w:szCs w:val="20"/>
              </w:rPr>
              <w:t>61-68% of correct answers</w:t>
            </w:r>
          </w:p>
        </w:tc>
      </w:tr>
      <w:tr w:rsidR="008143E5" w:rsidRPr="008143E5" w14:paraId="143F4708" w14:textId="77777777">
        <w:trPr>
          <w:trHeight w:val="471"/>
        </w:trPr>
        <w:tc>
          <w:tcPr>
            <w:tcW w:w="0" w:type="auto"/>
            <w:vMerge/>
            <w:tcBorders>
              <w:top w:val="nil"/>
              <w:left w:val="single" w:sz="4" w:space="0" w:color="000000"/>
              <w:bottom w:val="nil"/>
              <w:right w:val="single" w:sz="4" w:space="0" w:color="000000"/>
            </w:tcBorders>
          </w:tcPr>
          <w:p w14:paraId="1579B201"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78AE8449"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3,5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5A15E000" w14:textId="218E5C28" w:rsidR="00CE64A8" w:rsidRPr="008143E5" w:rsidRDefault="006D629D" w:rsidP="006D629D">
            <w:pPr>
              <w:pStyle w:val="Normalny1"/>
              <w:rPr>
                <w:bCs/>
                <w:color w:val="000000" w:themeColor="text1"/>
              </w:rPr>
            </w:pPr>
            <w:r w:rsidRPr="008143E5">
              <w:rPr>
                <w:rFonts w:ascii="Times New Roman" w:eastAsia="Calibri" w:hAnsi="Times New Roman" w:cs="Times New Roman"/>
                <w:bCs/>
                <w:color w:val="000000" w:themeColor="text1"/>
                <w:sz w:val="20"/>
                <w:szCs w:val="20"/>
              </w:rPr>
              <w:t>9-76% of correct answers</w:t>
            </w:r>
          </w:p>
        </w:tc>
      </w:tr>
      <w:tr w:rsidR="008143E5" w:rsidRPr="008143E5" w14:paraId="752C192A" w14:textId="77777777">
        <w:trPr>
          <w:trHeight w:val="470"/>
        </w:trPr>
        <w:tc>
          <w:tcPr>
            <w:tcW w:w="0" w:type="auto"/>
            <w:vMerge/>
            <w:tcBorders>
              <w:top w:val="nil"/>
              <w:left w:val="single" w:sz="4" w:space="0" w:color="000000"/>
              <w:bottom w:val="nil"/>
              <w:right w:val="single" w:sz="4" w:space="0" w:color="000000"/>
            </w:tcBorders>
          </w:tcPr>
          <w:p w14:paraId="5A94A804"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13FE7E71"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4</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2545787D" w14:textId="6AE9DA29" w:rsidR="00CE64A8" w:rsidRPr="008143E5" w:rsidRDefault="002C5A65" w:rsidP="002C5A65">
            <w:pPr>
              <w:pStyle w:val="Normalny1"/>
              <w:rPr>
                <w:bCs/>
                <w:color w:val="000000" w:themeColor="text1"/>
              </w:rPr>
            </w:pPr>
            <w:r w:rsidRPr="008143E5">
              <w:rPr>
                <w:rFonts w:ascii="Times New Roman" w:eastAsia="Calibri" w:hAnsi="Times New Roman" w:cs="Times New Roman"/>
                <w:bCs/>
                <w:color w:val="000000" w:themeColor="text1"/>
                <w:sz w:val="20"/>
                <w:szCs w:val="20"/>
              </w:rPr>
              <w:t>77-84% of correct answers</w:t>
            </w:r>
          </w:p>
        </w:tc>
      </w:tr>
      <w:tr w:rsidR="008143E5" w:rsidRPr="008143E5" w14:paraId="6738890E" w14:textId="77777777">
        <w:trPr>
          <w:trHeight w:val="470"/>
        </w:trPr>
        <w:tc>
          <w:tcPr>
            <w:tcW w:w="0" w:type="auto"/>
            <w:vMerge/>
            <w:tcBorders>
              <w:top w:val="nil"/>
              <w:left w:val="single" w:sz="4" w:space="0" w:color="000000"/>
              <w:bottom w:val="nil"/>
              <w:right w:val="single" w:sz="4" w:space="0" w:color="000000"/>
            </w:tcBorders>
          </w:tcPr>
          <w:p w14:paraId="37CE6495"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03F5796E"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4,5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7B402781" w14:textId="28634EC8" w:rsidR="00CE64A8" w:rsidRPr="008143E5" w:rsidRDefault="002C5A65" w:rsidP="002C5A65">
            <w:pPr>
              <w:pStyle w:val="Normalny1"/>
              <w:rPr>
                <w:bCs/>
                <w:color w:val="000000" w:themeColor="text1"/>
              </w:rPr>
            </w:pPr>
            <w:r w:rsidRPr="008143E5">
              <w:rPr>
                <w:rFonts w:ascii="Times New Roman" w:eastAsia="Calibri" w:hAnsi="Times New Roman" w:cs="Times New Roman"/>
                <w:bCs/>
                <w:color w:val="000000" w:themeColor="text1"/>
                <w:sz w:val="20"/>
                <w:szCs w:val="20"/>
              </w:rPr>
              <w:t>85-92% of correct answers</w:t>
            </w:r>
          </w:p>
        </w:tc>
      </w:tr>
      <w:tr w:rsidR="008143E5" w:rsidRPr="008143E5" w14:paraId="624CF80F" w14:textId="77777777">
        <w:trPr>
          <w:trHeight w:val="470"/>
        </w:trPr>
        <w:tc>
          <w:tcPr>
            <w:tcW w:w="0" w:type="auto"/>
            <w:vMerge/>
            <w:tcBorders>
              <w:top w:val="nil"/>
              <w:left w:val="single" w:sz="4" w:space="0" w:color="000000"/>
              <w:bottom w:val="single" w:sz="4" w:space="0" w:color="000000"/>
              <w:right w:val="single" w:sz="4" w:space="0" w:color="000000"/>
            </w:tcBorders>
          </w:tcPr>
          <w:p w14:paraId="7EEECE66"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2A7129F9"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52640627" w14:textId="04D21A1D" w:rsidR="00CE64A8" w:rsidRPr="008143E5" w:rsidRDefault="002C5A65" w:rsidP="002C5A65">
            <w:pPr>
              <w:pStyle w:val="Normalny1"/>
              <w:rPr>
                <w:bCs/>
                <w:color w:val="000000" w:themeColor="text1"/>
              </w:rPr>
            </w:pPr>
            <w:r w:rsidRPr="008143E5">
              <w:rPr>
                <w:rFonts w:ascii="Times New Roman" w:eastAsia="Calibri" w:hAnsi="Times New Roman" w:cs="Times New Roman"/>
                <w:bCs/>
                <w:color w:val="000000" w:themeColor="text1"/>
                <w:sz w:val="20"/>
                <w:szCs w:val="20"/>
              </w:rPr>
              <w:t>93-100 % of correctanswers</w:t>
            </w:r>
          </w:p>
        </w:tc>
      </w:tr>
      <w:tr w:rsidR="008143E5" w:rsidRPr="008143E5" w14:paraId="50260BC7" w14:textId="77777777">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3DD534E3" w14:textId="77777777" w:rsidR="00CE64A8" w:rsidRPr="008143E5" w:rsidRDefault="00473690">
            <w:pPr>
              <w:spacing w:after="0" w:line="240" w:lineRule="auto"/>
              <w:ind w:left="252"/>
              <w:rPr>
                <w:b/>
                <w:color w:val="000000" w:themeColor="text1"/>
                <w:lang w:val="en-GB"/>
              </w:rPr>
            </w:pPr>
            <w:r w:rsidRPr="008143E5">
              <w:rPr>
                <w:b/>
                <w:noProof/>
                <w:color w:val="000000" w:themeColor="text1"/>
                <w:lang w:val="en-US" w:eastAsia="en-US"/>
              </w:rPr>
              <mc:AlternateContent>
                <mc:Choice Requires="wpg">
                  <w:drawing>
                    <wp:inline distT="0" distB="0" distL="0" distR="0" wp14:anchorId="27127E81" wp14:editId="0B8BEDD0">
                      <wp:extent cx="139700" cy="624205"/>
                      <wp:effectExtent l="0" t="0" r="0" b="0"/>
                      <wp:docPr id="31031" name="Group 31031"/>
                      <wp:cNvGraphicFramePr/>
                      <a:graphic xmlns:a="http://schemas.openxmlformats.org/drawingml/2006/main">
                        <a:graphicData uri="http://schemas.microsoft.com/office/word/2010/wordprocessingGroup">
                          <wpg:wgp>
                            <wpg:cNvGrpSpPr/>
                            <wpg:grpSpPr>
                              <a:xfrm>
                                <a:off x="0" y="0"/>
                                <a:ext cx="140027" cy="624459"/>
                                <a:chOff x="0" y="0"/>
                                <a:chExt cx="140027" cy="624459"/>
                              </a:xfrm>
                            </wpg:grpSpPr>
                            <wps:wsp>
                              <wps:cNvPr id="4173" name="Rectangle 4173"/>
                              <wps:cNvSpPr/>
                              <wps:spPr>
                                <a:xfrm rot="-5399999">
                                  <a:off x="-303578" y="134645"/>
                                  <a:ext cx="793393" cy="186236"/>
                                </a:xfrm>
                                <a:prstGeom prst="rect">
                                  <a:avLst/>
                                </a:prstGeom>
                                <a:ln>
                                  <a:noFill/>
                                </a:ln>
                              </wps:spPr>
                              <wps:txbx>
                                <w:txbxContent>
                                  <w:p w14:paraId="02E13297" w14:textId="77777777" w:rsidR="00CE64A8" w:rsidRDefault="00473690">
                                    <w:r>
                                      <w:rPr>
                                        <w:rFonts w:ascii="Times New Roman" w:eastAsia="Times New Roman" w:hAnsi="Times New Roman" w:cs="Times New Roman"/>
                                        <w:b/>
                                        <w:sz w:val="20"/>
                                      </w:rPr>
                                      <w:t>classes (C)*</w:t>
                                    </w:r>
                                  </w:p>
                                </w:txbxContent>
                              </wps:txbx>
                              <wps:bodyPr horzOverflow="overflow" vert="horz" lIns="0" tIns="0" rIns="0" bIns="0" rtlCol="0">
                                <a:noAutofit/>
                              </wps:bodyPr>
                            </wps:wsp>
                            <wps:wsp>
                              <wps:cNvPr id="4174" name="Rectangle 4174"/>
                              <wps:cNvSpPr/>
                              <wps:spPr>
                                <a:xfrm rot="-5399999">
                                  <a:off x="72088" y="-82523"/>
                                  <a:ext cx="42058" cy="186235"/>
                                </a:xfrm>
                                <a:prstGeom prst="rect">
                                  <a:avLst/>
                                </a:prstGeom>
                                <a:ln>
                                  <a:noFill/>
                                </a:ln>
                              </wps:spPr>
                              <wps:txbx>
                                <w:txbxContent>
                                  <w:p w14:paraId="09C501AD"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127E81" id="Group 31031" o:spid="_x0000_s1033" style="width:11pt;height:49.15pt;mso-position-horizontal-relative:char;mso-position-vertical-relative:line" coordsize="140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">
                      <v:rect id="Rectangle 4173" o:spid="_x0000_s1034" style="position:absolute;left:-3036;top:1347;width:7933;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" filled="f" stroked="f">
                        <v:textbox inset="0,0,0,0">
                          <w:txbxContent>
                            <w:p w14:paraId="02E13297" w14:textId="77777777" w:rsidR="00CE64A8" w:rsidRDefault="00000000">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v:textbox>
                      </v:rect>
                      <v:rect id="Rectangle 4174" o:spid="_x0000_s103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" filled="f" stroked="f">
                        <v:textbox inset="0,0,0,0">
                          <w:txbxContent>
                            <w:p w14:paraId="09C501AD" w14:textId="77777777" w:rsidR="00CE64A8" w:rsidRDefault="00000000">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375AAF59"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2D05BCBB" w14:textId="3EE6B2C3" w:rsidR="00CE64A8" w:rsidRPr="008143E5" w:rsidRDefault="002C5A65" w:rsidP="002C5A65">
            <w:pPr>
              <w:pStyle w:val="Normalny1"/>
              <w:rPr>
                <w:bCs/>
                <w:color w:val="000000" w:themeColor="text1"/>
                <w:lang w:val="en-US"/>
              </w:rPr>
            </w:pPr>
            <w:r w:rsidRPr="008143E5">
              <w:rPr>
                <w:rFonts w:ascii="Times New Roman" w:eastAsia="Calibri" w:hAnsi="Times New Roman" w:cs="Times New Roman"/>
                <w:bCs/>
                <w:color w:val="000000" w:themeColor="text1"/>
                <w:sz w:val="20"/>
                <w:szCs w:val="20"/>
                <w:lang w:val="en-US"/>
              </w:rPr>
              <w:t>Knowledge of basic content. Inconsistent answers, poor orientation in details</w:t>
            </w:r>
          </w:p>
        </w:tc>
      </w:tr>
      <w:tr w:rsidR="008143E5" w:rsidRPr="008143E5" w14:paraId="48937AC9" w14:textId="77777777">
        <w:trPr>
          <w:trHeight w:val="266"/>
        </w:trPr>
        <w:tc>
          <w:tcPr>
            <w:tcW w:w="0" w:type="auto"/>
            <w:vMerge/>
            <w:tcBorders>
              <w:top w:val="nil"/>
              <w:left w:val="single" w:sz="4" w:space="0" w:color="000000"/>
              <w:bottom w:val="nil"/>
              <w:right w:val="single" w:sz="4" w:space="0" w:color="000000"/>
            </w:tcBorders>
          </w:tcPr>
          <w:p w14:paraId="5E9EB3D2"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09657A06"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3,5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1506FFE4" w14:textId="3E844B25" w:rsidR="00CE64A8" w:rsidRPr="008143E5" w:rsidRDefault="002C5A65" w:rsidP="002C5A65">
            <w:pPr>
              <w:pStyle w:val="Normalny1"/>
              <w:rPr>
                <w:bCs/>
                <w:color w:val="000000" w:themeColor="text1"/>
                <w:lang w:val="nl-NL"/>
              </w:rPr>
            </w:pPr>
            <w:r w:rsidRPr="008143E5">
              <w:rPr>
                <w:rFonts w:ascii="Times New Roman" w:eastAsia="Calibri" w:hAnsi="Times New Roman" w:cs="Times New Roman"/>
                <w:bCs/>
                <w:color w:val="000000" w:themeColor="text1"/>
                <w:sz w:val="20"/>
                <w:szCs w:val="20"/>
                <w:lang w:val="nl-NL"/>
              </w:rPr>
              <w:t>Knowledge of basic content. Students need tutor’s help.</w:t>
            </w:r>
          </w:p>
        </w:tc>
      </w:tr>
      <w:tr w:rsidR="008143E5" w:rsidRPr="008143E5" w14:paraId="19DE1047" w14:textId="77777777">
        <w:trPr>
          <w:trHeight w:val="264"/>
        </w:trPr>
        <w:tc>
          <w:tcPr>
            <w:tcW w:w="0" w:type="auto"/>
            <w:vMerge/>
            <w:tcBorders>
              <w:top w:val="nil"/>
              <w:left w:val="single" w:sz="4" w:space="0" w:color="000000"/>
              <w:bottom w:val="nil"/>
              <w:right w:val="single" w:sz="4" w:space="0" w:color="000000"/>
            </w:tcBorders>
          </w:tcPr>
          <w:p w14:paraId="5CDA4A42"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3D5FACA1"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4</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1A6E707C" w14:textId="5C1BEC5B" w:rsidR="00CE64A8" w:rsidRPr="008143E5" w:rsidRDefault="002C5A65" w:rsidP="002C5A65">
            <w:pPr>
              <w:pStyle w:val="Normalny1"/>
              <w:rPr>
                <w:bCs/>
                <w:color w:val="000000" w:themeColor="text1"/>
                <w:lang w:val="en-US"/>
              </w:rPr>
            </w:pPr>
            <w:r w:rsidRPr="008143E5">
              <w:rPr>
                <w:rFonts w:ascii="Times New Roman" w:eastAsia="Calibri" w:hAnsi="Times New Roman" w:cs="Times New Roman"/>
                <w:bCs/>
                <w:color w:val="000000" w:themeColor="text1"/>
                <w:sz w:val="20"/>
                <w:szCs w:val="20"/>
                <w:lang w:val="nl-NL"/>
              </w:rPr>
              <w:t xml:space="preserve">Solid knowledge of basic content. </w:t>
            </w:r>
            <w:r w:rsidRPr="008143E5">
              <w:rPr>
                <w:rFonts w:ascii="Times New Roman" w:eastAsia="Calibri" w:hAnsi="Times New Roman" w:cs="Times New Roman"/>
                <w:bCs/>
                <w:color w:val="000000" w:themeColor="text1"/>
                <w:sz w:val="20"/>
                <w:szCs w:val="20"/>
                <w:lang w:val="en-US"/>
              </w:rPr>
              <w:t>Answers questions without help. There are gaps in the detailed issues.</w:t>
            </w:r>
          </w:p>
        </w:tc>
      </w:tr>
      <w:tr w:rsidR="008143E5" w:rsidRPr="008143E5" w14:paraId="2674CE12" w14:textId="77777777">
        <w:trPr>
          <w:trHeight w:val="264"/>
        </w:trPr>
        <w:tc>
          <w:tcPr>
            <w:tcW w:w="0" w:type="auto"/>
            <w:vMerge/>
            <w:tcBorders>
              <w:top w:val="nil"/>
              <w:left w:val="single" w:sz="4" w:space="0" w:color="000000"/>
              <w:bottom w:val="nil"/>
              <w:right w:val="single" w:sz="4" w:space="0" w:color="000000"/>
            </w:tcBorders>
          </w:tcPr>
          <w:p w14:paraId="7723355A"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1CC2BB6D"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4,5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759D167E" w14:textId="49F4A79E" w:rsidR="00CE64A8" w:rsidRPr="008143E5" w:rsidRDefault="002C5A65" w:rsidP="002C5A65">
            <w:pPr>
              <w:pStyle w:val="Normalny1"/>
              <w:rPr>
                <w:bCs/>
                <w:color w:val="000000" w:themeColor="text1"/>
                <w:lang w:val="en-US"/>
              </w:rPr>
            </w:pPr>
            <w:r w:rsidRPr="008143E5">
              <w:rPr>
                <w:rFonts w:ascii="Times New Roman" w:eastAsia="Calibri" w:hAnsi="Times New Roman" w:cs="Times New Roman"/>
                <w:bCs/>
                <w:color w:val="000000" w:themeColor="text1"/>
                <w:sz w:val="20"/>
                <w:szCs w:val="20"/>
                <w:lang w:val="en-GB"/>
              </w:rPr>
              <w:t xml:space="preserve">The knowledge covers issues beyond the basic scope. </w:t>
            </w:r>
            <w:r w:rsidRPr="008143E5">
              <w:rPr>
                <w:rFonts w:ascii="Times New Roman" w:eastAsia="Calibri" w:hAnsi="Times New Roman" w:cs="Times New Roman"/>
                <w:bCs/>
                <w:color w:val="000000" w:themeColor="text1"/>
                <w:sz w:val="20"/>
                <w:szCs w:val="20"/>
                <w:lang w:val="en-US"/>
              </w:rPr>
              <w:t>Students is able to think independently and solve complex problems.</w:t>
            </w:r>
          </w:p>
        </w:tc>
      </w:tr>
      <w:tr w:rsidR="008143E5" w:rsidRPr="008143E5" w14:paraId="47F3AE9C" w14:textId="77777777">
        <w:trPr>
          <w:trHeight w:val="266"/>
        </w:trPr>
        <w:tc>
          <w:tcPr>
            <w:tcW w:w="0" w:type="auto"/>
            <w:vMerge/>
            <w:tcBorders>
              <w:top w:val="nil"/>
              <w:left w:val="single" w:sz="4" w:space="0" w:color="000000"/>
              <w:bottom w:val="single" w:sz="4" w:space="0" w:color="000000"/>
              <w:right w:val="single" w:sz="4" w:space="0" w:color="000000"/>
            </w:tcBorders>
          </w:tcPr>
          <w:p w14:paraId="6A124A66" w14:textId="77777777" w:rsidR="00CE64A8" w:rsidRPr="008143E5" w:rsidRDefault="00CE64A8">
            <w:pPr>
              <w:spacing w:after="0" w:line="240" w:lineRule="auto"/>
              <w:rPr>
                <w:b/>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5ABD1E4B"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24400B06" w14:textId="6E24934E" w:rsidR="00CE64A8" w:rsidRPr="008143E5" w:rsidRDefault="002C5A65" w:rsidP="002C5A65">
            <w:pPr>
              <w:pStyle w:val="Normalny1"/>
              <w:rPr>
                <w:bCs/>
                <w:color w:val="000000" w:themeColor="text1"/>
                <w:lang w:val="da-DK"/>
              </w:rPr>
            </w:pPr>
            <w:r w:rsidRPr="008143E5">
              <w:rPr>
                <w:rFonts w:ascii="Times New Roman" w:eastAsia="Calibri" w:hAnsi="Times New Roman" w:cs="Times New Roman"/>
                <w:bCs/>
                <w:color w:val="000000" w:themeColor="text1"/>
                <w:sz w:val="20"/>
                <w:szCs w:val="20"/>
                <w:lang w:val="da-DK"/>
              </w:rPr>
              <w:t>Well-mastered recent knowledge based on many sources. Ability to to draw independents conclusions and to defend student’s point of view.</w:t>
            </w:r>
          </w:p>
        </w:tc>
      </w:tr>
      <w:tr w:rsidR="008143E5" w:rsidRPr="008143E5" w14:paraId="1FB606F9" w14:textId="77777777">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6A7E70CF" w14:textId="77777777" w:rsidR="00CE64A8" w:rsidRPr="008143E5" w:rsidRDefault="00473690">
            <w:pPr>
              <w:spacing w:after="0" w:line="240" w:lineRule="auto"/>
              <w:ind w:left="17"/>
              <w:rPr>
                <w:b/>
                <w:color w:val="000000" w:themeColor="text1"/>
                <w:lang w:val="en-GB"/>
              </w:rPr>
            </w:pPr>
            <w:r w:rsidRPr="008143E5">
              <w:rPr>
                <w:b/>
                <w:noProof/>
                <w:color w:val="000000" w:themeColor="text1"/>
                <w:lang w:val="en-US" w:eastAsia="en-US"/>
              </w:rPr>
              <mc:AlternateContent>
                <mc:Choice Requires="wpg">
                  <w:drawing>
                    <wp:inline distT="0" distB="0" distL="0" distR="0" wp14:anchorId="122EFAF7" wp14:editId="2F5E8443">
                      <wp:extent cx="440055" cy="714375"/>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0FBF512A" w14:textId="77777777" w:rsidR="00CE64A8" w:rsidRDefault="00473690">
                                    <w:r>
                                      <w:rPr>
                                        <w:rFonts w:ascii="Times New Roman" w:eastAsia="Times New Roman" w:hAnsi="Times New Roman" w:cs="Times New Roman"/>
                                        <w:b/>
                                        <w:sz w:val="20"/>
                                      </w:rPr>
                                      <w:t xml:space="preserve">Practical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4F39AC49" w14:textId="77777777" w:rsidR="00CE64A8" w:rsidRDefault="00473690">
                                    <w:r>
                                      <w:rPr>
                                        <w:rFonts w:ascii="Times New Roman" w:eastAsia="Times New Roman" w:hAnsi="Times New Roman" w:cs="Times New Roman"/>
                                        <w:b/>
                                        <w:sz w:val="20"/>
                                      </w:rPr>
                                      <w:t xml:space="preserve">classes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17BFA06F" w14:textId="77777777" w:rsidR="00CE64A8" w:rsidRDefault="00473690">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4CD558DA"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3BF77B1D" w14:textId="77777777" w:rsidR="00CE64A8" w:rsidRDefault="00473690">
                                    <w:r>
                                      <w:rPr>
                                        <w:rFonts w:ascii="Times New Roman" w:eastAsia="Times New Roman" w:hAnsi="Times New Roman" w:cs="Times New Roman"/>
                                        <w:b/>
                                        <w:sz w:val="20"/>
                                      </w:rPr>
                                      <w:t xml:space="preserve">labs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0A3BDBB6" w14:textId="77777777" w:rsidR="00CE64A8" w:rsidRDefault="00473690">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06588061" w14:textId="77777777" w:rsidR="00CE64A8" w:rsidRDefault="00473690">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4E67E761" w14:textId="77777777" w:rsidR="00CE64A8" w:rsidRDefault="00473690">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245B155A" w14:textId="77777777" w:rsidR="00CE64A8" w:rsidRDefault="0047369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2EFAF7" id="Group 31218" o:spid="_x0000_s1036"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">
                      <v:rect id="Rectangle 4273" o:spid="_x0000_s1037" style="position:absolute;left:-2519;top:1788;width:690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" filled="f" stroked="f">
                        <v:textbox inset="0,0,0,0">
                          <w:txbxContent>
                            <w:p w14:paraId="0FBF512A" w14:textId="77777777" w:rsidR="00CE64A8" w:rsidRDefault="00000000">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38" style="position:absolute;left:-170;top:3621;width:518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" filled="f" stroked="f">
                        <v:textbox inset="0,0,0,0">
                          <w:txbxContent>
                            <w:p w14:paraId="4F39AC49" w14:textId="77777777" w:rsidR="00CE64A8" w:rsidRDefault="00000000">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39" style="position:absolute;left:2143;top:2030;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" filled="f" stroked="f">
                        <v:textbox inset="0,0,0,0">
                          <w:txbxContent>
                            <w:p w14:paraId="17BFA06F" w14:textId="77777777" w:rsidR="00CE64A8" w:rsidRDefault="00000000">
                              <w:r>
                                <w:rPr>
                                  <w:rFonts w:ascii="Times New Roman" w:eastAsia="Times New Roman" w:hAnsi="Times New Roman" w:cs="Times New Roman"/>
                                  <w:b/>
                                  <w:sz w:val="20"/>
                                </w:rPr>
                                <w:t>-</w:t>
                              </w:r>
                            </w:p>
                          </w:txbxContent>
                        </v:textbox>
                      </v:rect>
                      <v:rect id="Rectangle 4276" o:spid="_x0000_s1040" style="position:absolute;left:2213;top:167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" filled="f" stroked="f">
                        <v:textbox inset="0,0,0,0">
                          <w:txbxContent>
                            <w:p w14:paraId="4CD558DA" w14:textId="77777777" w:rsidR="00CE64A8" w:rsidRDefault="00000000">
                              <w:r>
                                <w:rPr>
                                  <w:rFonts w:ascii="Times New Roman" w:eastAsia="Times New Roman" w:hAnsi="Times New Roman" w:cs="Times New Roman"/>
                                  <w:b/>
                                  <w:sz w:val="20"/>
                                </w:rPr>
                                <w:t xml:space="preserve"> </w:t>
                              </w:r>
                            </w:p>
                          </w:txbxContent>
                        </v:textbox>
                      </v:rect>
                      <v:rect id="Rectangle 4277" o:spid="_x0000_s1041" style="position:absolute;left:765;top:-95;width:331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" filled="f" stroked="f">
                        <v:textbox inset="0,0,0,0">
                          <w:txbxContent>
                            <w:p w14:paraId="3BF77B1D" w14:textId="77777777" w:rsidR="00CE64A8" w:rsidRDefault="00000000">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42" style="position:absolute;left:3198;top:3651;width:4219;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" filled="f" stroked="f">
                        <v:textbox inset="0,0,0,0">
                          <w:txbxContent>
                            <w:p w14:paraId="0A3BDBB6" w14:textId="77777777" w:rsidR="00CE64A8" w:rsidRDefault="00000000">
                              <w:r>
                                <w:rPr>
                                  <w:rFonts w:ascii="Times New Roman" w:eastAsia="Times New Roman" w:hAnsi="Times New Roman" w:cs="Times New Roman"/>
                                  <w:b/>
                                  <w:sz w:val="20"/>
                                </w:rPr>
                                <w:t>(</w:t>
                              </w:r>
                            </w:p>
                          </w:txbxContent>
                        </v:textbox>
                      </v:rect>
                      <v:rect id="Rectangle 26117" o:spid="_x0000_s1043" style="position:absolute;left:766;top:1218;width:4219;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" filled="f" stroked="f">
                        <v:textbox inset="0,0,0,0">
                          <w:txbxContent>
                            <w:p w14:paraId="06588061" w14:textId="77777777" w:rsidR="00CE64A8" w:rsidRDefault="00000000">
                              <w:r>
                                <w:rPr>
                                  <w:rFonts w:ascii="Times New Roman" w:eastAsia="Times New Roman" w:hAnsi="Times New Roman" w:cs="Times New Roman"/>
                                  <w:b/>
                                  <w:sz w:val="20"/>
                                </w:rPr>
                                <w:t>)*</w:t>
                              </w:r>
                            </w:p>
                          </w:txbxContent>
                        </v:textbox>
                      </v:rect>
                      <v:rect id="Rectangle 26118" o:spid="_x0000_s1044" style="position:absolute;left:2139;top:2592;width:42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" filled="f" stroked="f">
                        <v:textbox inset="0,0,0,0">
                          <w:txbxContent>
                            <w:p w14:paraId="4E67E761" w14:textId="77777777" w:rsidR="00CE64A8" w:rsidRDefault="00000000">
                              <w:r>
                                <w:rPr>
                                  <w:rFonts w:ascii="Times New Roman" w:eastAsia="Times New Roman" w:hAnsi="Times New Roman" w:cs="Times New Roman"/>
                                  <w:b/>
                                  <w:sz w:val="20"/>
                                </w:rPr>
                                <w:t>PC</w:t>
                              </w:r>
                            </w:p>
                          </w:txbxContent>
                        </v:textbox>
                      </v:rect>
                      <v:rect id="Rectangle 4279" o:spid="_x0000_s1045" style="position:absolute;left:3723;top:1001;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" filled="f" stroked="f">
                        <v:textbox inset="0,0,0,0">
                          <w:txbxContent>
                            <w:p w14:paraId="245B155A" w14:textId="77777777" w:rsidR="00CE64A8" w:rsidRDefault="00000000">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0FBAA2BF"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0602424C" w14:textId="7B1EB41D" w:rsidR="00CE64A8" w:rsidRPr="008143E5" w:rsidRDefault="002C5A65" w:rsidP="002C5A65">
            <w:pPr>
              <w:pStyle w:val="Normalny1"/>
              <w:rPr>
                <w:bCs/>
                <w:color w:val="000000" w:themeColor="text1"/>
                <w:lang w:val="en-GB"/>
              </w:rPr>
            </w:pPr>
            <w:r w:rsidRPr="008143E5">
              <w:rPr>
                <w:rFonts w:ascii="Times New Roman" w:eastAsia="Calibri" w:hAnsi="Times New Roman" w:cs="Times New Roman"/>
                <w:bCs/>
                <w:color w:val="000000" w:themeColor="text1"/>
                <w:sz w:val="20"/>
                <w:szCs w:val="20"/>
                <w:lang w:val="en-GB"/>
              </w:rPr>
              <w:t>Mastering program content at the basic level, chaotic answers, guidance questions needed.</w:t>
            </w:r>
          </w:p>
        </w:tc>
      </w:tr>
      <w:tr w:rsidR="008143E5" w:rsidRPr="008143E5" w14:paraId="03C688D9" w14:textId="77777777">
        <w:trPr>
          <w:trHeight w:val="266"/>
        </w:trPr>
        <w:tc>
          <w:tcPr>
            <w:tcW w:w="0" w:type="auto"/>
            <w:vMerge/>
            <w:tcBorders>
              <w:top w:val="nil"/>
              <w:left w:val="single" w:sz="4" w:space="0" w:color="000000"/>
              <w:bottom w:val="nil"/>
              <w:right w:val="single" w:sz="4" w:space="0" w:color="000000"/>
            </w:tcBorders>
          </w:tcPr>
          <w:p w14:paraId="25363C20" w14:textId="77777777" w:rsidR="00CE64A8" w:rsidRPr="008143E5" w:rsidRDefault="00CE64A8">
            <w:pPr>
              <w:spacing w:after="0" w:line="240" w:lineRule="auto"/>
              <w:rPr>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2CAD5DE9"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3,5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11F875A9" w14:textId="449D0469" w:rsidR="00CE64A8" w:rsidRPr="008143E5" w:rsidRDefault="002C5A65" w:rsidP="002C5A65">
            <w:pPr>
              <w:pStyle w:val="Normalny1"/>
              <w:rPr>
                <w:bCs/>
                <w:color w:val="000000" w:themeColor="text1"/>
                <w:lang w:val="en-US"/>
              </w:rPr>
            </w:pPr>
            <w:r w:rsidRPr="008143E5">
              <w:rPr>
                <w:rFonts w:ascii="Times New Roman" w:eastAsia="Calibri" w:hAnsi="Times New Roman" w:cs="Times New Roman"/>
                <w:bCs/>
                <w:color w:val="000000" w:themeColor="text1"/>
                <w:sz w:val="20"/>
                <w:szCs w:val="20"/>
                <w:lang w:val="en-US"/>
              </w:rPr>
              <w:t>Mastering program content at the basic level, systematized answers, guidance questions needed.</w:t>
            </w:r>
          </w:p>
        </w:tc>
      </w:tr>
      <w:tr w:rsidR="008143E5" w:rsidRPr="008143E5" w14:paraId="3F9EE48E" w14:textId="77777777">
        <w:trPr>
          <w:trHeight w:val="264"/>
        </w:trPr>
        <w:tc>
          <w:tcPr>
            <w:tcW w:w="0" w:type="auto"/>
            <w:vMerge/>
            <w:tcBorders>
              <w:top w:val="nil"/>
              <w:left w:val="single" w:sz="4" w:space="0" w:color="000000"/>
              <w:bottom w:val="nil"/>
              <w:right w:val="single" w:sz="4" w:space="0" w:color="000000"/>
            </w:tcBorders>
          </w:tcPr>
          <w:p w14:paraId="727CA600" w14:textId="77777777" w:rsidR="00CE64A8" w:rsidRPr="008143E5" w:rsidRDefault="00CE64A8">
            <w:pPr>
              <w:spacing w:after="0" w:line="240" w:lineRule="auto"/>
              <w:rPr>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32F93E8B"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4</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1EE12D98" w14:textId="10F06BD5" w:rsidR="00CE64A8" w:rsidRPr="008143E5" w:rsidRDefault="002C5A65" w:rsidP="002C5A65">
            <w:pPr>
              <w:pStyle w:val="Normalny1"/>
              <w:rPr>
                <w:bCs/>
                <w:color w:val="000000" w:themeColor="text1"/>
                <w:lang w:val="en-US"/>
              </w:rPr>
            </w:pPr>
            <w:r w:rsidRPr="008143E5">
              <w:rPr>
                <w:rFonts w:ascii="Times New Roman" w:eastAsia="Calibri" w:hAnsi="Times New Roman" w:cs="Times New Roman"/>
                <w:bCs/>
                <w:color w:val="000000" w:themeColor="text1"/>
                <w:sz w:val="20"/>
                <w:szCs w:val="20"/>
                <w:lang w:val="en-US"/>
              </w:rPr>
              <w:t>Mastering program content at the basic level, systematized and independent answers.</w:t>
            </w:r>
          </w:p>
        </w:tc>
      </w:tr>
      <w:tr w:rsidR="008143E5" w:rsidRPr="008143E5" w14:paraId="4AC90B0B" w14:textId="77777777">
        <w:trPr>
          <w:trHeight w:val="264"/>
        </w:trPr>
        <w:tc>
          <w:tcPr>
            <w:tcW w:w="0" w:type="auto"/>
            <w:vMerge/>
            <w:tcBorders>
              <w:top w:val="nil"/>
              <w:left w:val="single" w:sz="4" w:space="0" w:color="000000"/>
              <w:bottom w:val="nil"/>
              <w:right w:val="single" w:sz="4" w:space="0" w:color="000000"/>
            </w:tcBorders>
          </w:tcPr>
          <w:p w14:paraId="4DB2E83D" w14:textId="77777777" w:rsidR="00CE64A8" w:rsidRPr="008143E5" w:rsidRDefault="00CE64A8">
            <w:pPr>
              <w:spacing w:after="0" w:line="240" w:lineRule="auto"/>
              <w:rPr>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63843F07" w14:textId="77777777" w:rsidR="00CE64A8" w:rsidRPr="008143E5" w:rsidRDefault="00473690">
            <w:pPr>
              <w:spacing w:after="0" w:line="240" w:lineRule="auto"/>
              <w:ind w:right="31"/>
              <w:jc w:val="center"/>
              <w:rPr>
                <w:color w:val="000000" w:themeColor="text1"/>
                <w:lang w:val="en-GB"/>
              </w:rPr>
            </w:pPr>
            <w:r w:rsidRPr="008143E5">
              <w:rPr>
                <w:rFonts w:ascii="Times New Roman" w:eastAsia="Times New Roman" w:hAnsi="Times New Roman" w:cs="Times New Roman"/>
                <w:color w:val="000000" w:themeColor="text1"/>
                <w:sz w:val="20"/>
                <w:lang w:val="en-GB"/>
              </w:rPr>
              <w:t>4,5</w:t>
            </w:r>
            <w:r w:rsidRPr="008143E5">
              <w:rPr>
                <w:rFonts w:ascii="Times New Roman" w:eastAsia="Times New Roman" w:hAnsi="Times New Roman" w:cs="Times New Roman"/>
                <w:color w:val="000000" w:themeColor="text1"/>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6372EBB3" w14:textId="53CB5467" w:rsidR="00CE64A8" w:rsidRPr="008143E5" w:rsidRDefault="002C5A65" w:rsidP="002C5A65">
            <w:pPr>
              <w:pStyle w:val="Normalny1"/>
              <w:rPr>
                <w:bCs/>
                <w:color w:val="000000" w:themeColor="text1"/>
                <w:lang w:val="en-GB"/>
              </w:rPr>
            </w:pPr>
            <w:r w:rsidRPr="008143E5">
              <w:rPr>
                <w:rFonts w:ascii="Times New Roman" w:eastAsia="Calibri" w:hAnsi="Times New Roman" w:cs="Times New Roman"/>
                <w:bCs/>
                <w:color w:val="000000" w:themeColor="text1"/>
                <w:sz w:val="20"/>
                <w:szCs w:val="20"/>
                <w:lang w:val="en-GB"/>
              </w:rPr>
              <w:t>The scope of the presented knowledge goes beyond the basic level and is based on the supplementary literature provided.</w:t>
            </w:r>
          </w:p>
        </w:tc>
      </w:tr>
      <w:tr w:rsidR="008143E5" w:rsidRPr="008143E5" w14:paraId="04140FF6" w14:textId="77777777">
        <w:trPr>
          <w:trHeight w:val="266"/>
        </w:trPr>
        <w:tc>
          <w:tcPr>
            <w:tcW w:w="0" w:type="auto"/>
            <w:vMerge/>
            <w:tcBorders>
              <w:top w:val="nil"/>
              <w:left w:val="single" w:sz="4" w:space="0" w:color="000000"/>
              <w:bottom w:val="single" w:sz="4" w:space="0" w:color="000000"/>
              <w:right w:val="single" w:sz="4" w:space="0" w:color="000000"/>
            </w:tcBorders>
          </w:tcPr>
          <w:p w14:paraId="1DB976BF" w14:textId="77777777" w:rsidR="00CE64A8" w:rsidRPr="008143E5" w:rsidRDefault="00CE64A8">
            <w:pPr>
              <w:spacing w:after="0" w:line="240" w:lineRule="auto"/>
              <w:rPr>
                <w:color w:val="000000" w:themeColor="text1"/>
                <w:lang w:val="en-GB"/>
              </w:rPr>
            </w:pPr>
          </w:p>
        </w:tc>
        <w:tc>
          <w:tcPr>
            <w:tcW w:w="720" w:type="dxa"/>
            <w:tcBorders>
              <w:top w:val="single" w:sz="4" w:space="0" w:color="000000"/>
              <w:left w:val="single" w:sz="4" w:space="0" w:color="000000"/>
              <w:bottom w:val="single" w:sz="4" w:space="0" w:color="000000"/>
              <w:right w:val="single" w:sz="4" w:space="0" w:color="000000"/>
            </w:tcBorders>
          </w:tcPr>
          <w:p w14:paraId="6F0D3761" w14:textId="77777777" w:rsidR="00CE64A8" w:rsidRPr="008143E5" w:rsidRDefault="00473690">
            <w:pPr>
              <w:spacing w:after="0" w:line="240" w:lineRule="auto"/>
              <w:ind w:right="33"/>
              <w:jc w:val="center"/>
              <w:rPr>
                <w:color w:val="000000" w:themeColor="text1"/>
                <w:lang w:val="en-GB"/>
              </w:rPr>
            </w:pPr>
            <w:r w:rsidRPr="008143E5">
              <w:rPr>
                <w:rFonts w:ascii="Times New Roman" w:eastAsia="Times New Roman" w:hAnsi="Times New Roman" w:cs="Times New Roman"/>
                <w:color w:val="000000" w:themeColor="text1"/>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691274B4" w14:textId="09842D9D" w:rsidR="00CE64A8" w:rsidRPr="008143E5" w:rsidRDefault="002C5A65" w:rsidP="002C5A65">
            <w:pPr>
              <w:pStyle w:val="Normalny1"/>
              <w:rPr>
                <w:bCs/>
                <w:color w:val="000000" w:themeColor="text1"/>
                <w:lang w:val="en-GB"/>
              </w:rPr>
            </w:pPr>
            <w:r w:rsidRPr="008143E5">
              <w:rPr>
                <w:rFonts w:ascii="Times New Roman" w:eastAsia="Calibri" w:hAnsi="Times New Roman" w:cs="Times New Roman"/>
                <w:bCs/>
                <w:color w:val="000000" w:themeColor="text1"/>
                <w:sz w:val="20"/>
                <w:szCs w:val="20"/>
                <w:lang w:val="en-GB"/>
              </w:rPr>
              <w:t>The scope of the presented knowledge goes beyond the basic level based on the supplementary literature acquired independently by the student.</w:t>
            </w:r>
          </w:p>
        </w:tc>
      </w:tr>
    </w:tbl>
    <w:p w14:paraId="10B4F96E" w14:textId="77777777" w:rsidR="00CE64A8" w:rsidRPr="008143E5" w:rsidRDefault="00473690">
      <w:pPr>
        <w:spacing w:after="0"/>
        <w:rPr>
          <w:rFonts w:ascii="Times New Roman" w:eastAsia="Times New Roman" w:hAnsi="Times New Roman" w:cs="Times New Roman"/>
          <w:color w:val="000000" w:themeColor="text1"/>
          <w:sz w:val="24"/>
          <w:lang w:val="en-GB"/>
        </w:rPr>
      </w:pPr>
      <w:r w:rsidRPr="008143E5">
        <w:rPr>
          <w:rFonts w:ascii="Times New Roman" w:eastAsia="Times New Roman" w:hAnsi="Times New Roman" w:cs="Times New Roman"/>
          <w:color w:val="000000" w:themeColor="text1"/>
          <w:sz w:val="24"/>
          <w:lang w:val="en-GB"/>
        </w:rPr>
        <w:t xml:space="preserve"> </w:t>
      </w:r>
    </w:p>
    <w:p w14:paraId="09D1B91F" w14:textId="77777777" w:rsidR="00CE64A8" w:rsidRDefault="00CE64A8">
      <w:pPr>
        <w:spacing w:after="0"/>
        <w:rPr>
          <w:color w:val="000000" w:themeColor="text1"/>
          <w:lang w:val="en-GB"/>
        </w:rPr>
      </w:pPr>
    </w:p>
    <w:p w14:paraId="4DB78AAA" w14:textId="77777777" w:rsidR="00CE64A8" w:rsidRPr="008143E5" w:rsidRDefault="00CE64A8">
      <w:pPr>
        <w:spacing w:after="4" w:line="249" w:lineRule="auto"/>
        <w:ind w:right="827"/>
        <w:rPr>
          <w:color w:val="000000" w:themeColor="text1"/>
          <w:lang w:val="en-GB"/>
        </w:rPr>
      </w:pPr>
    </w:p>
    <w:p w14:paraId="154F82A3" w14:textId="77777777" w:rsidR="00CE64A8" w:rsidRDefault="00473690">
      <w:pPr>
        <w:spacing w:after="0"/>
        <w:ind w:right="3350"/>
        <w:jc w:val="right"/>
        <w:rPr>
          <w:lang w:val="en-GB"/>
        </w:rPr>
      </w:pPr>
      <w:r>
        <w:rPr>
          <w:rFonts w:ascii="Times New Roman" w:eastAsia="Times New Roman" w:hAnsi="Times New Roman" w:cs="Times New Roman"/>
          <w:b/>
          <w:sz w:val="20"/>
          <w:lang w:val="en-GB"/>
        </w:rPr>
        <w:t>5.</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CE64A8" w14:paraId="2B9392DF"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265369C1" w14:textId="77777777" w:rsidR="00CE64A8" w:rsidRDefault="00473690">
            <w:pPr>
              <w:spacing w:after="0" w:line="240" w:lineRule="auto"/>
              <w:ind w:left="5"/>
              <w:jc w:val="center"/>
              <w:rPr>
                <w:lang w:val="en-GB"/>
              </w:rPr>
            </w:pPr>
            <w:r>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690CCFFA" w14:textId="77777777" w:rsidR="00CE64A8" w:rsidRDefault="00473690">
            <w:pPr>
              <w:spacing w:after="0" w:line="240" w:lineRule="auto"/>
              <w:ind w:left="4"/>
              <w:jc w:val="center"/>
              <w:rPr>
                <w:lang w:val="en-GB"/>
              </w:rPr>
            </w:pPr>
            <w:r>
              <w:rPr>
                <w:rFonts w:ascii="Times New Roman" w:eastAsia="Times New Roman" w:hAnsi="Times New Roman" w:cs="Times New Roman"/>
                <w:b/>
                <w:sz w:val="20"/>
                <w:lang w:val="en-GB"/>
              </w:rPr>
              <w:t xml:space="preserve">Student's workload </w:t>
            </w:r>
          </w:p>
        </w:tc>
      </w:tr>
      <w:tr w:rsidR="00CE64A8" w14:paraId="7CB96F0F" w14:textId="77777777">
        <w:trPr>
          <w:trHeight w:val="426"/>
        </w:trPr>
        <w:tc>
          <w:tcPr>
            <w:tcW w:w="0" w:type="auto"/>
            <w:vMerge/>
            <w:tcBorders>
              <w:top w:val="nil"/>
              <w:left w:val="single" w:sz="4" w:space="0" w:color="000000"/>
              <w:bottom w:val="single" w:sz="4" w:space="0" w:color="000000"/>
              <w:right w:val="single" w:sz="4" w:space="0" w:color="000000"/>
            </w:tcBorders>
          </w:tcPr>
          <w:p w14:paraId="577641D0" w14:textId="77777777" w:rsidR="00CE64A8" w:rsidRDefault="00CE64A8">
            <w:pPr>
              <w:spacing w:after="0" w:line="240" w:lineRule="auto"/>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6EC7A95E" w14:textId="77777777" w:rsidR="00CE64A8" w:rsidRDefault="00473690">
            <w:pPr>
              <w:spacing w:after="0" w:line="240" w:lineRule="auto"/>
              <w:ind w:left="853" w:right="802"/>
              <w:jc w:val="center"/>
              <w:rPr>
                <w:lang w:val="en-GB"/>
              </w:rPr>
            </w:pPr>
            <w:r>
              <w:rPr>
                <w:rFonts w:ascii="Times New Roman" w:eastAsia="Times New Roman" w:hAnsi="Times New Roman" w:cs="Times New Roman"/>
                <w:b/>
                <w:sz w:val="18"/>
                <w:lang w:val="en-GB"/>
              </w:rPr>
              <w:t>Full-time studies</w:t>
            </w:r>
            <w:r>
              <w:rPr>
                <w:rFonts w:ascii="Times New Roman" w:eastAsia="Times New Roman" w:hAnsi="Times New Roman" w:cs="Times New Roman"/>
                <w:b/>
                <w:sz w:val="16"/>
                <w:lang w:val="en-GB"/>
              </w:rPr>
              <w:t xml:space="preserve"> </w:t>
            </w:r>
          </w:p>
        </w:tc>
      </w:tr>
      <w:tr w:rsidR="00CE64A8" w14:paraId="62BEDCF0"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70E692A6"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5894E26A" w14:textId="77777777" w:rsidR="00CE64A8" w:rsidRDefault="00473690">
            <w:pPr>
              <w:spacing w:after="0" w:line="240" w:lineRule="auto"/>
              <w:ind w:left="6"/>
              <w:jc w:val="center"/>
              <w:rPr>
                <w:lang w:val="en-GB"/>
              </w:rPr>
            </w:pPr>
            <w:r>
              <w:rPr>
                <w:b/>
                <w:lang w:val="en-US"/>
              </w:rPr>
              <w:t>110</w:t>
            </w:r>
          </w:p>
        </w:tc>
      </w:tr>
      <w:tr w:rsidR="00CE64A8" w14:paraId="54F3852E"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4F2EDA9F"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tcPr>
          <w:p w14:paraId="5385F421" w14:textId="77777777" w:rsidR="00CE64A8" w:rsidRDefault="00473690">
            <w:pPr>
              <w:spacing w:after="0" w:line="240" w:lineRule="auto"/>
              <w:ind w:left="5"/>
              <w:jc w:val="center"/>
              <w:rPr>
                <w:lang w:val="en-GB"/>
              </w:rPr>
            </w:pPr>
            <w:r>
              <w:t>24</w:t>
            </w:r>
          </w:p>
        </w:tc>
      </w:tr>
      <w:tr w:rsidR="00CE64A8" w14:paraId="75FD5487"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1D4924D5"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14:paraId="1A16C12B" w14:textId="77777777" w:rsidR="00CE64A8" w:rsidRDefault="00473690">
            <w:pPr>
              <w:spacing w:after="0" w:line="240" w:lineRule="auto"/>
              <w:ind w:left="5"/>
              <w:jc w:val="center"/>
              <w:rPr>
                <w:rFonts w:ascii="Times New Roman" w:eastAsia="Times New Roman" w:hAnsi="Times New Roman" w:cs="Times New Roman"/>
                <w:sz w:val="20"/>
                <w:lang w:val="en-GB"/>
              </w:rPr>
            </w:pPr>
            <w:r>
              <w:rPr>
                <w:lang w:val="en-US"/>
              </w:rPr>
              <w:t>75</w:t>
            </w:r>
          </w:p>
        </w:tc>
      </w:tr>
      <w:tr w:rsidR="00CE64A8" w:rsidRPr="008143E5" w14:paraId="51B31FF8" w14:textId="77777777">
        <w:trPr>
          <w:trHeight w:val="238"/>
        </w:trPr>
        <w:tc>
          <w:tcPr>
            <w:tcW w:w="6619" w:type="dxa"/>
            <w:tcBorders>
              <w:top w:val="single" w:sz="4" w:space="0" w:color="000000"/>
              <w:left w:val="single" w:sz="4" w:space="0" w:color="000000"/>
              <w:bottom w:val="single" w:sz="4" w:space="0" w:color="000000"/>
              <w:right w:val="single" w:sz="4" w:space="0" w:color="000000"/>
            </w:tcBorders>
          </w:tcPr>
          <w:p w14:paraId="12A0AAF1"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tcPr>
          <w:p w14:paraId="38CAA89B" w14:textId="77777777" w:rsidR="00CE64A8" w:rsidRDefault="00CE64A8">
            <w:pPr>
              <w:spacing w:after="0" w:line="240" w:lineRule="auto"/>
              <w:ind w:left="5"/>
              <w:jc w:val="center"/>
              <w:rPr>
                <w:rFonts w:ascii="Times New Roman" w:eastAsia="Times New Roman" w:hAnsi="Times New Roman" w:cs="Times New Roman"/>
                <w:sz w:val="20"/>
                <w:lang w:val="en-GB"/>
              </w:rPr>
            </w:pPr>
          </w:p>
        </w:tc>
      </w:tr>
      <w:tr w:rsidR="00CE64A8" w14:paraId="003072B0"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5FDE48E1" w14:textId="77777777" w:rsidR="00CE64A8" w:rsidRDefault="00473690">
            <w:pPr>
              <w:spacing w:after="0" w:line="240" w:lineRule="auto"/>
              <w:rPr>
                <w:lang w:val="en-GB"/>
              </w:rPr>
            </w:pPr>
            <w:r>
              <w:rPr>
                <w:rFonts w:ascii="Times New Roman" w:eastAsia="Times New Roman" w:hAnsi="Times New Roman" w:cs="Times New Roman"/>
                <w:i/>
                <w:sz w:val="18"/>
                <w:lang w:val="en-GB"/>
              </w:rPr>
              <w:t>Others*  (e-learning)</w:t>
            </w:r>
          </w:p>
        </w:tc>
        <w:tc>
          <w:tcPr>
            <w:tcW w:w="3161" w:type="dxa"/>
            <w:tcBorders>
              <w:top w:val="single" w:sz="4" w:space="0" w:color="000000"/>
              <w:left w:val="single" w:sz="4" w:space="0" w:color="000000"/>
              <w:bottom w:val="single" w:sz="4" w:space="0" w:color="000000"/>
              <w:right w:val="single" w:sz="4" w:space="0" w:color="000000"/>
            </w:tcBorders>
          </w:tcPr>
          <w:p w14:paraId="6D9ECD22" w14:textId="77777777" w:rsidR="00CE64A8" w:rsidRDefault="00473690">
            <w:pPr>
              <w:spacing w:after="0" w:line="240" w:lineRule="auto"/>
              <w:ind w:left="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11</w:t>
            </w:r>
          </w:p>
        </w:tc>
      </w:tr>
      <w:tr w:rsidR="00CE64A8" w14:paraId="0856681D"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5DAC7B9D" w14:textId="77777777" w:rsidR="00CE64A8" w:rsidRDefault="00473690">
            <w:pPr>
              <w:spacing w:after="0" w:line="240" w:lineRule="auto"/>
              <w:rPr>
                <w:lang w:val="en-GB"/>
              </w:rPr>
            </w:pPr>
            <w:r>
              <w:rPr>
                <w:rFonts w:ascii="Times New Roman" w:eastAsia="Times New Roman" w:hAnsi="Times New Roman" w:cs="Times New Roman"/>
                <w:i/>
                <w:sz w:val="18"/>
                <w:lang w:val="en-GB"/>
              </w:rPr>
              <w:t>INDEPENDENT WORK OF THE STUDENT/NON-CONTACT HOURS/</w:t>
            </w:r>
            <w:r>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D0F2049" w14:textId="77777777" w:rsidR="00CE64A8" w:rsidRDefault="00473690">
            <w:pPr>
              <w:spacing w:after="0" w:line="240" w:lineRule="auto"/>
              <w:ind w:left="6"/>
              <w:jc w:val="center"/>
              <w:rPr>
                <w:lang w:val="en-GB"/>
              </w:rPr>
            </w:pPr>
            <w:r>
              <w:rPr>
                <w:b/>
                <w:lang w:val="en-US"/>
              </w:rPr>
              <w:t>40</w:t>
            </w:r>
          </w:p>
        </w:tc>
      </w:tr>
      <w:tr w:rsidR="00CE64A8" w14:paraId="19D7C964"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75E4E0F8" w14:textId="77777777" w:rsidR="00CE64A8" w:rsidRDefault="00473690">
            <w:pPr>
              <w:spacing w:after="0" w:line="240" w:lineRule="auto"/>
              <w:rPr>
                <w:lang w:val="en-GB"/>
              </w:rPr>
            </w:pPr>
            <w:r>
              <w:rPr>
                <w:rFonts w:ascii="Times New Roman" w:eastAsia="Times New Roman" w:hAnsi="Times New Roman" w:cs="Times New Roman"/>
                <w:i/>
                <w:sz w:val="18"/>
                <w:lang w:val="en-GB"/>
              </w:rPr>
              <w:t>Preparation for the lecture*</w:t>
            </w:r>
            <w:r>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68979263" w14:textId="77777777" w:rsidR="00CE64A8" w:rsidRDefault="00473690">
            <w:pPr>
              <w:spacing w:after="0" w:line="240" w:lineRule="auto"/>
              <w:ind w:left="5"/>
              <w:jc w:val="center"/>
              <w:rPr>
                <w:lang w:val="en-GB"/>
              </w:rPr>
            </w:pPr>
            <w:r>
              <w:t>20</w:t>
            </w:r>
          </w:p>
        </w:tc>
      </w:tr>
      <w:tr w:rsidR="00CE64A8" w14:paraId="5B57F6CC"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0655CA9D"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14:paraId="244A8EE0" w14:textId="77777777" w:rsidR="00CE64A8" w:rsidRDefault="00473690">
            <w:pPr>
              <w:spacing w:after="0" w:line="240" w:lineRule="auto"/>
              <w:ind w:left="5"/>
              <w:jc w:val="center"/>
              <w:rPr>
                <w:lang w:val="en-GB"/>
              </w:rPr>
            </w:pPr>
            <w:r>
              <w:rPr>
                <w:lang w:val="en-US"/>
              </w:rPr>
              <w:t>20</w:t>
            </w:r>
          </w:p>
        </w:tc>
      </w:tr>
      <w:tr w:rsidR="00CE64A8" w:rsidRPr="008143E5" w14:paraId="29BDAD7E"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58A3DEA1"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tcPr>
          <w:p w14:paraId="21A09D42" w14:textId="77777777" w:rsidR="00CE64A8" w:rsidRDefault="00CE64A8">
            <w:pPr>
              <w:spacing w:after="0" w:line="240" w:lineRule="auto"/>
              <w:ind w:left="5"/>
              <w:jc w:val="center"/>
              <w:rPr>
                <w:lang w:val="en-GB"/>
              </w:rPr>
            </w:pPr>
          </w:p>
        </w:tc>
      </w:tr>
      <w:tr w:rsidR="00CE64A8" w:rsidRPr="008143E5" w14:paraId="39B68139"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6CB57D4F"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tcPr>
          <w:p w14:paraId="099524EE" w14:textId="77777777" w:rsidR="00CE64A8" w:rsidRDefault="00CE64A8">
            <w:pPr>
              <w:spacing w:after="0" w:line="240" w:lineRule="auto"/>
              <w:ind w:left="57"/>
              <w:jc w:val="center"/>
              <w:rPr>
                <w:lang w:val="en-GB"/>
              </w:rPr>
            </w:pPr>
          </w:p>
        </w:tc>
      </w:tr>
      <w:tr w:rsidR="00CE64A8" w14:paraId="4960DEA7"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29883B7B"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tcPr>
          <w:p w14:paraId="6A5E9401" w14:textId="77777777" w:rsidR="00CE64A8" w:rsidRDefault="00CE64A8">
            <w:pPr>
              <w:spacing w:after="0" w:line="240" w:lineRule="auto"/>
              <w:ind w:left="57"/>
              <w:jc w:val="center"/>
              <w:rPr>
                <w:lang w:val="en-GB"/>
              </w:rPr>
            </w:pPr>
          </w:p>
        </w:tc>
      </w:tr>
      <w:tr w:rsidR="00CE64A8" w14:paraId="11704832"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244A82EA"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tcPr>
          <w:p w14:paraId="598D011B" w14:textId="77777777" w:rsidR="00CE64A8" w:rsidRDefault="00CE64A8">
            <w:pPr>
              <w:spacing w:after="0" w:line="240" w:lineRule="auto"/>
              <w:ind w:left="57"/>
              <w:jc w:val="center"/>
              <w:rPr>
                <w:lang w:val="en-GB"/>
              </w:rPr>
            </w:pPr>
          </w:p>
        </w:tc>
      </w:tr>
      <w:tr w:rsidR="00CE64A8" w14:paraId="0C5167DA"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B8E6269" w14:textId="77777777" w:rsidR="00CE64A8" w:rsidRDefault="00473690">
            <w:pPr>
              <w:spacing w:after="0" w:line="240" w:lineRule="auto"/>
              <w:rPr>
                <w:lang w:val="en-GB"/>
              </w:rPr>
            </w:pPr>
            <w:r>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40620B1E" w14:textId="77777777" w:rsidR="00CE64A8" w:rsidRDefault="00473690">
            <w:pPr>
              <w:spacing w:after="0" w:line="240" w:lineRule="auto"/>
              <w:ind w:left="6"/>
              <w:jc w:val="center"/>
              <w:rPr>
                <w:lang w:val="en-GB"/>
              </w:rPr>
            </w:pPr>
            <w:r>
              <w:rPr>
                <w:b/>
              </w:rPr>
              <w:t>150</w:t>
            </w:r>
          </w:p>
        </w:tc>
      </w:tr>
      <w:tr w:rsidR="00CE64A8" w14:paraId="122DF5E4"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2A09C387" w14:textId="77777777" w:rsidR="00CE64A8" w:rsidRDefault="00473690">
            <w:pPr>
              <w:spacing w:after="0" w:line="240" w:lineRule="auto"/>
              <w:rPr>
                <w:lang w:val="en-GB"/>
              </w:rPr>
            </w:pPr>
            <w:r>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539EE7C3" w14:textId="77777777" w:rsidR="00CE64A8" w:rsidRDefault="00473690">
            <w:pPr>
              <w:spacing w:after="0" w:line="240" w:lineRule="auto"/>
              <w:ind w:left="5"/>
              <w:jc w:val="center"/>
              <w:rPr>
                <w:lang w:val="en-GB"/>
              </w:rPr>
            </w:pPr>
            <w:r>
              <w:rPr>
                <w:b/>
                <w:lang w:val="en-US"/>
              </w:rPr>
              <w:t>6</w:t>
            </w:r>
          </w:p>
        </w:tc>
      </w:tr>
    </w:tbl>
    <w:p w14:paraId="083EDB56" w14:textId="77777777" w:rsidR="00CE64A8" w:rsidRDefault="00473690">
      <w:pPr>
        <w:spacing w:after="26" w:line="238" w:lineRule="auto"/>
        <w:ind w:right="8875"/>
        <w:rPr>
          <w:lang w:val="en-GB"/>
        </w:rPr>
      </w:pPr>
      <w:r>
        <w:rPr>
          <w:rFonts w:ascii="Times New Roman" w:eastAsia="Times New Roman" w:hAnsi="Times New Roman" w:cs="Times New Roman"/>
          <w:sz w:val="16"/>
          <w:lang w:val="en-GB"/>
        </w:rPr>
        <w:t xml:space="preserve"> </w:t>
      </w:r>
      <w:r>
        <w:rPr>
          <w:rFonts w:ascii="Times New Roman" w:eastAsia="Times New Roman" w:hAnsi="Times New Roman" w:cs="Times New Roman"/>
          <w:b/>
          <w:i/>
          <w:sz w:val="18"/>
          <w:lang w:val="en-GB"/>
        </w:rPr>
        <w:t xml:space="preserve"> </w:t>
      </w:r>
    </w:p>
    <w:p w14:paraId="6E712BDC" w14:textId="77777777" w:rsidR="00CE64A8" w:rsidRDefault="00473690">
      <w:pPr>
        <w:spacing w:after="0"/>
        <w:rPr>
          <w:lang w:val="en-GB"/>
        </w:rPr>
      </w:pPr>
      <w:r>
        <w:rPr>
          <w:rFonts w:ascii="Times New Roman" w:eastAsia="Times New Roman" w:hAnsi="Times New Roman" w:cs="Times New Roman"/>
          <w:b/>
          <w:i/>
          <w:sz w:val="18"/>
          <w:lang w:val="en-GB"/>
        </w:rPr>
        <w:t xml:space="preserve">Accepted for execution </w:t>
      </w:r>
      <w:r>
        <w:rPr>
          <w:rFonts w:ascii="Times New Roman" w:eastAsia="Times New Roman" w:hAnsi="Times New Roman" w:cs="Times New Roman"/>
          <w:i/>
          <w:sz w:val="14"/>
          <w:lang w:val="en-GB"/>
        </w:rPr>
        <w:t>(date and signatures of the teachers running the course in the given academic year)</w:t>
      </w:r>
      <w:r>
        <w:rPr>
          <w:rFonts w:ascii="Times New Roman" w:eastAsia="Times New Roman" w:hAnsi="Times New Roman" w:cs="Times New Roman"/>
          <w:i/>
          <w:sz w:val="16"/>
          <w:lang w:val="en-GB"/>
        </w:rPr>
        <w:t xml:space="preserve"> </w:t>
      </w:r>
    </w:p>
    <w:p w14:paraId="06AC8AEA" w14:textId="77777777" w:rsidR="00CE64A8" w:rsidRDefault="00473690">
      <w:pPr>
        <w:spacing w:after="3"/>
        <w:ind w:left="1416"/>
        <w:rPr>
          <w:lang w:val="en-GB"/>
        </w:rPr>
      </w:pPr>
      <w:r>
        <w:rPr>
          <w:rFonts w:ascii="Times New Roman" w:eastAsia="Times New Roman" w:hAnsi="Times New Roman" w:cs="Times New Roman"/>
          <w:i/>
          <w:sz w:val="16"/>
          <w:lang w:val="en-GB"/>
        </w:rPr>
        <w:t xml:space="preserve">         </w:t>
      </w:r>
    </w:p>
    <w:p w14:paraId="2459ED61" w14:textId="77777777" w:rsidR="00CE64A8" w:rsidRDefault="00473690">
      <w:pPr>
        <w:spacing w:after="13"/>
        <w:ind w:left="-5" w:hanging="10"/>
        <w:rPr>
          <w:lang w:val="en-GB"/>
        </w:rPr>
      </w:pPr>
      <w:r>
        <w:rPr>
          <w:rFonts w:ascii="Times New Roman" w:eastAsia="Times New Roman" w:hAnsi="Times New Roman" w:cs="Times New Roman"/>
          <w:i/>
          <w:sz w:val="16"/>
          <w:lang w:val="en-GB"/>
        </w:rPr>
        <w:t xml:space="preserve">     .........................................................................................</w:t>
      </w:r>
      <w:r>
        <w:rPr>
          <w:rFonts w:ascii="Times New Roman" w:eastAsia="Times New Roman" w:hAnsi="Times New Roman" w:cs="Times New Roman"/>
          <w:i/>
          <w:sz w:val="16"/>
          <w:lang w:val="en-GB"/>
        </w:rPr>
        <w:t>..............................</w:t>
      </w:r>
      <w:r>
        <w:rPr>
          <w:lang w:val="en-GB"/>
        </w:rPr>
        <w:t xml:space="preserve"> </w:t>
      </w:r>
    </w:p>
    <w:p w14:paraId="28F468D3" w14:textId="77777777" w:rsidR="00CE64A8" w:rsidRDefault="00CE64A8">
      <w:pPr>
        <w:rPr>
          <w:lang w:val="en-GB"/>
        </w:rPr>
      </w:pPr>
    </w:p>
    <w:p w14:paraId="43661E2D" w14:textId="77777777" w:rsidR="00CE64A8" w:rsidRDefault="00473690">
      <w:pPr>
        <w:rPr>
          <w:lang w:val="en-GB"/>
        </w:rPr>
      </w:pPr>
      <w:r>
        <w:rPr>
          <w:rFonts w:ascii="Times New Roman" w:eastAsia="Times New Roman" w:hAnsi="Times New Roman" w:cs="Times New Roman"/>
          <w:sz w:val="20"/>
          <w:vertAlign w:val="superscript"/>
          <w:lang w:val="en-GB"/>
        </w:rPr>
        <w:t xml:space="preserve">1 </w:t>
      </w:r>
      <w:r>
        <w:rPr>
          <w:rFonts w:ascii="Times New Roman" w:eastAsia="Times New Roman" w:hAnsi="Times New Roman" w:cs="Times New Roman"/>
          <w:sz w:val="20"/>
          <w:lang w:val="en-GB"/>
        </w:rPr>
        <w:t>e-learning</w:t>
      </w:r>
    </w:p>
    <w:sectPr w:rsidR="00CE64A8">
      <w:pgSz w:w="12240" w:h="15840"/>
      <w:pgMar w:top="1421" w:right="1188" w:bottom="1438"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E043E" w14:textId="77777777" w:rsidR="00473690" w:rsidRDefault="00473690">
      <w:pPr>
        <w:spacing w:line="240" w:lineRule="auto"/>
      </w:pPr>
      <w:r>
        <w:separator/>
      </w:r>
    </w:p>
  </w:endnote>
  <w:endnote w:type="continuationSeparator" w:id="0">
    <w:p w14:paraId="1DA33FED" w14:textId="77777777" w:rsidR="00473690" w:rsidRDefault="00473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21A83" w14:textId="77777777" w:rsidR="00473690" w:rsidRDefault="00473690">
      <w:pPr>
        <w:spacing w:after="0"/>
      </w:pPr>
      <w:r>
        <w:separator/>
      </w:r>
    </w:p>
  </w:footnote>
  <w:footnote w:type="continuationSeparator" w:id="0">
    <w:p w14:paraId="685518EC" w14:textId="77777777" w:rsidR="00473690" w:rsidRDefault="004736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87365"/>
    <w:multiLevelType w:val="multilevel"/>
    <w:tmpl w:val="4FD64EFA"/>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5614B"/>
    <w:rsid w:val="00071E2C"/>
    <w:rsid w:val="0008086B"/>
    <w:rsid w:val="00085C4E"/>
    <w:rsid w:val="000E5F24"/>
    <w:rsid w:val="000F0DA9"/>
    <w:rsid w:val="00140D27"/>
    <w:rsid w:val="00174062"/>
    <w:rsid w:val="00181DA8"/>
    <w:rsid w:val="00193DD4"/>
    <w:rsid w:val="00195988"/>
    <w:rsid w:val="0019690F"/>
    <w:rsid w:val="0019776F"/>
    <w:rsid w:val="00211CC0"/>
    <w:rsid w:val="00212D08"/>
    <w:rsid w:val="00233598"/>
    <w:rsid w:val="002569EE"/>
    <w:rsid w:val="00284965"/>
    <w:rsid w:val="002A5B26"/>
    <w:rsid w:val="002B6158"/>
    <w:rsid w:val="002C5A65"/>
    <w:rsid w:val="003372F0"/>
    <w:rsid w:val="003C7251"/>
    <w:rsid w:val="004456E6"/>
    <w:rsid w:val="00471B98"/>
    <w:rsid w:val="00473690"/>
    <w:rsid w:val="004F5373"/>
    <w:rsid w:val="00517D08"/>
    <w:rsid w:val="005373EF"/>
    <w:rsid w:val="00541FEE"/>
    <w:rsid w:val="00563F1C"/>
    <w:rsid w:val="00572911"/>
    <w:rsid w:val="005B52DF"/>
    <w:rsid w:val="005E1AB4"/>
    <w:rsid w:val="005F0CF5"/>
    <w:rsid w:val="00600915"/>
    <w:rsid w:val="00601D14"/>
    <w:rsid w:val="0064513E"/>
    <w:rsid w:val="00646B53"/>
    <w:rsid w:val="00651584"/>
    <w:rsid w:val="006A0230"/>
    <w:rsid w:val="006C3357"/>
    <w:rsid w:val="006D629D"/>
    <w:rsid w:val="006F41B4"/>
    <w:rsid w:val="00707120"/>
    <w:rsid w:val="007747AE"/>
    <w:rsid w:val="007A389E"/>
    <w:rsid w:val="007C6444"/>
    <w:rsid w:val="007D009C"/>
    <w:rsid w:val="008143E5"/>
    <w:rsid w:val="00815F0B"/>
    <w:rsid w:val="008426A3"/>
    <w:rsid w:val="00850D6E"/>
    <w:rsid w:val="009119F2"/>
    <w:rsid w:val="009C5D4D"/>
    <w:rsid w:val="009E4021"/>
    <w:rsid w:val="00A87E9E"/>
    <w:rsid w:val="00A9374F"/>
    <w:rsid w:val="00AB2509"/>
    <w:rsid w:val="00AD3954"/>
    <w:rsid w:val="00B557B3"/>
    <w:rsid w:val="00B60699"/>
    <w:rsid w:val="00B71EB9"/>
    <w:rsid w:val="00BB0E80"/>
    <w:rsid w:val="00BB6D83"/>
    <w:rsid w:val="00BC3F75"/>
    <w:rsid w:val="00BD5931"/>
    <w:rsid w:val="00BE74D1"/>
    <w:rsid w:val="00C007A5"/>
    <w:rsid w:val="00C441F2"/>
    <w:rsid w:val="00CB2A09"/>
    <w:rsid w:val="00CE64A8"/>
    <w:rsid w:val="00D00E7D"/>
    <w:rsid w:val="00D17FE7"/>
    <w:rsid w:val="00D87A36"/>
    <w:rsid w:val="00EC0A19"/>
    <w:rsid w:val="00F01349"/>
    <w:rsid w:val="00F33C54"/>
    <w:rsid w:val="00F369F9"/>
    <w:rsid w:val="00F53920"/>
    <w:rsid w:val="00F54188"/>
    <w:rsid w:val="00F677EC"/>
    <w:rsid w:val="7BEF83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49AB753B"/>
  <w15:docId w15:val="{54FA05C7-F61F-B84E-880E-9DB4CB35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color w:val="000000"/>
      <w:sz w:val="22"/>
      <w:szCs w:val="22"/>
      <w:lang w:eastAsia="pl-PL"/>
    </w:rPr>
  </w:style>
  <w:style w:type="paragraph" w:styleId="Nagwek1">
    <w:name w:val="heading 1"/>
    <w:next w:val="Normalny"/>
    <w:link w:val="Nagwek1Znak"/>
    <w:uiPriority w:val="9"/>
    <w:unhideWhenUsed/>
    <w:qFormat/>
    <w:pPr>
      <w:keepNext/>
      <w:keepLines/>
      <w:spacing w:line="259" w:lineRule="auto"/>
      <w:ind w:left="2225"/>
      <w:outlineLvl w:val="0"/>
    </w:pPr>
    <w:rPr>
      <w:rFonts w:ascii="Times New Roman" w:eastAsia="Times New Roman" w:hAnsi="Times New Roman" w:cs="Times New Roman"/>
      <w:b/>
      <w:color w:val="000000"/>
      <w:sz w:val="24"/>
      <w:szCs w:val="22"/>
      <w:lang w:eastAsia="pl-PL"/>
    </w:rPr>
  </w:style>
  <w:style w:type="paragraph" w:styleId="Nagwek2">
    <w:name w:val="heading 2"/>
    <w:next w:val="Normalny"/>
    <w:link w:val="Nagwek2Znak"/>
    <w:uiPriority w:val="9"/>
    <w:unhideWhenUsed/>
    <w:qFormat/>
    <w:pPr>
      <w:keepNext/>
      <w:keepLines/>
      <w:spacing w:line="259" w:lineRule="auto"/>
      <w:ind w:left="370" w:hanging="10"/>
      <w:outlineLvl w:val="1"/>
    </w:pPr>
    <w:rPr>
      <w:rFonts w:ascii="Times New Roman" w:eastAsia="Times New Roman" w:hAnsi="Times New Roman" w:cs="Times New Roman"/>
      <w:b/>
      <w:color w:val="000000"/>
      <w:szCs w:val="22"/>
      <w:lang w:eastAsia="pl-PL"/>
    </w:rPr>
  </w:style>
  <w:style w:type="paragraph" w:styleId="Nagwek3">
    <w:name w:val="heading 3"/>
    <w:next w:val="Normalny"/>
    <w:link w:val="Nagwek3Znak"/>
    <w:uiPriority w:val="9"/>
    <w:unhideWhenUsed/>
    <w:qFormat/>
    <w:pPr>
      <w:keepNext/>
      <w:keepLines/>
      <w:spacing w:line="259" w:lineRule="auto"/>
      <w:ind w:left="10" w:hanging="10"/>
      <w:outlineLvl w:val="2"/>
    </w:pPr>
    <w:rPr>
      <w:rFonts w:ascii="Times New Roman" w:eastAsia="Times New Roman" w:hAnsi="Times New Roman" w:cs="Times New Roman"/>
      <w:b/>
      <w:color w:val="000000"/>
      <w:szCs w:val="22"/>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rPr>
      <w:rFonts w:ascii="Segoe UI" w:eastAsia="Calibri" w:hAnsi="Segoe UI" w:cs="Segoe UI"/>
      <w:color w:val="000000"/>
      <w:sz w:val="18"/>
      <w:szCs w:val="18"/>
    </w:rPr>
  </w:style>
  <w:style w:type="character" w:customStyle="1" w:styleId="hps">
    <w:name w:val="hps"/>
  </w:style>
  <w:style w:type="paragraph" w:customStyle="1" w:styleId="Normalny1">
    <w:name w:val="Normalny1"/>
    <w:rsid w:val="002A5B26"/>
    <w:pPr>
      <w:spacing w:before="100" w:beforeAutospacing="1" w:after="160" w:line="256" w:lineRule="auto"/>
    </w:pPr>
    <w:rPr>
      <w:rFonts w:ascii="Calibri" w:eastAsia="Times New Roman" w:hAnsi="Calibri" w:cs="Calibri"/>
      <w:color w:val="000000"/>
      <w:sz w:val="22"/>
      <w:szCs w:val="22"/>
    </w:rPr>
  </w:style>
  <w:style w:type="character" w:customStyle="1" w:styleId="apple-converted-space">
    <w:name w:val="apple-converted-space"/>
    <w:basedOn w:val="Domylnaczcionkaakapitu"/>
    <w:rsid w:val="00F0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94BF5-2FE2-4018-B940-7571A6E3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Widak</dc:creator>
  <cp:lastModifiedBy>Aneta Widak</cp:lastModifiedBy>
  <cp:revision>2</cp:revision>
  <cp:lastPrinted>2019-09-30T10:00:00Z</cp:lastPrinted>
  <dcterms:created xsi:type="dcterms:W3CDTF">2025-11-18T07:11:00Z</dcterms:created>
  <dcterms:modified xsi:type="dcterms:W3CDTF">2025-11-18T07:11:00Z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5D3A926A0056BE3DE1B6BA688C8B5BE8_42</vt:lpwstr>
  </property>
</Properties>
</file>